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23642" w14:textId="36796ADC" w:rsidR="00BA092C" w:rsidRDefault="00750727" w:rsidP="00A7021C">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6B054D9D" wp14:editId="07B1C9B6">
                <wp:simplePos x="0" y="0"/>
                <wp:positionH relativeFrom="column">
                  <wp:posOffset>5465298</wp:posOffset>
                </wp:positionH>
                <wp:positionV relativeFrom="paragraph">
                  <wp:posOffset>-821788</wp:posOffset>
                </wp:positionV>
                <wp:extent cx="1230044" cy="323557"/>
                <wp:effectExtent l="0" t="0" r="0" b="635"/>
                <wp:wrapNone/>
                <wp:docPr id="1" name="Text Box 1"/>
                <wp:cNvGraphicFramePr/>
                <a:graphic xmlns:a="http://schemas.openxmlformats.org/drawingml/2006/main">
                  <a:graphicData uri="http://schemas.microsoft.com/office/word/2010/wordprocessingShape">
                    <wps:wsp>
                      <wps:cNvSpPr txBox="1"/>
                      <wps:spPr>
                        <a:xfrm>
                          <a:off x="0" y="0"/>
                          <a:ext cx="1230044" cy="323557"/>
                        </a:xfrm>
                        <a:prstGeom prst="rect">
                          <a:avLst/>
                        </a:prstGeom>
                        <a:noFill/>
                        <a:ln w="6350">
                          <a:noFill/>
                        </a:ln>
                      </wps:spPr>
                      <wps:txbx>
                        <w:txbxContent>
                          <w:p w14:paraId="26BC29A4" w14:textId="67784BAB" w:rsidR="00750727" w:rsidRPr="00750727" w:rsidRDefault="00750727">
                            <w:pPr>
                              <w:rPr>
                                <w:b/>
                                <w:bCs/>
                                <w:sz w:val="28"/>
                                <w:szCs w:val="24"/>
                              </w:rPr>
                            </w:pPr>
                            <w:r w:rsidRPr="00750727">
                              <w:rPr>
                                <w:b/>
                                <w:bCs/>
                                <w:sz w:val="28"/>
                                <w:szCs w:val="24"/>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54D9D" id="_x0000_t202" coordsize="21600,21600" o:spt="202" path="m,l,21600r21600,l21600,xe">
                <v:stroke joinstyle="miter"/>
                <v:path gradientshapeok="t" o:connecttype="rect"/>
              </v:shapetype>
              <v:shape id="Text Box 1" o:spid="_x0000_s1026" type="#_x0000_t202" style="position:absolute;left:0;text-align:left;margin-left:430.35pt;margin-top:-64.7pt;width:96.8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" filled="f" stroked="f" strokeweight=".5pt">
                <v:textbox>
                  <w:txbxContent>
                    <w:p w14:paraId="26BC29A4" w14:textId="67784BAB" w:rsidR="00750727" w:rsidRPr="00750727" w:rsidRDefault="00750727">
                      <w:pPr>
                        <w:rPr>
                          <w:b/>
                          <w:bCs/>
                          <w:sz w:val="28"/>
                          <w:szCs w:val="24"/>
                        </w:rPr>
                      </w:pPr>
                      <w:r w:rsidRPr="00750727">
                        <w:rPr>
                          <w:b/>
                          <w:bCs/>
                          <w:sz w:val="28"/>
                          <w:szCs w:val="24"/>
                        </w:rPr>
                        <w:t>Appendix A</w:t>
                      </w:r>
                    </w:p>
                  </w:txbxContent>
                </v:textbox>
              </v:shape>
            </w:pict>
          </mc:Fallback>
        </mc:AlternateContent>
      </w:r>
      <w:r>
        <w:rPr>
          <w:b/>
          <w:sz w:val="28"/>
          <w:szCs w:val="28"/>
        </w:rPr>
        <w:t xml:space="preserve">LANCASHIRE COUNTY COUNCIL </w:t>
      </w:r>
    </w:p>
    <w:p w14:paraId="4C070B60" w14:textId="77777777" w:rsidR="006F3EFF" w:rsidRPr="00CD19F1" w:rsidRDefault="00750727" w:rsidP="006F3EFF">
      <w:pPr>
        <w:jc w:val="center"/>
        <w:rPr>
          <w:b/>
          <w:sz w:val="28"/>
          <w:szCs w:val="28"/>
        </w:rPr>
      </w:pPr>
      <w:r>
        <w:rPr>
          <w:b/>
          <w:sz w:val="28"/>
          <w:szCs w:val="28"/>
        </w:rPr>
        <w:t>ALCOHOL AND DRUG USE POLICY AND PROCEDURE</w:t>
      </w:r>
    </w:p>
    <w:p w14:paraId="70FE8895" w14:textId="77777777" w:rsidR="00A7021C" w:rsidRDefault="00A7021C" w:rsidP="00A7021C">
      <w:pPr>
        <w:jc w:val="both"/>
        <w:rPr>
          <w:b/>
        </w:rPr>
      </w:pPr>
    </w:p>
    <w:p w14:paraId="6FCA9F8E" w14:textId="77777777" w:rsidR="00A7021C" w:rsidRPr="005703CC" w:rsidRDefault="00A7021C" w:rsidP="00A7021C">
      <w:pPr>
        <w:jc w:val="both"/>
        <w:rPr>
          <w:b/>
        </w:rPr>
      </w:pPr>
    </w:p>
    <w:p w14:paraId="61F033E6" w14:textId="6ABC85C8" w:rsidR="00C349CF" w:rsidRPr="000153F1" w:rsidRDefault="00750727" w:rsidP="00A7021C">
      <w:pPr>
        <w:jc w:val="both"/>
        <w:rPr>
          <w:rFonts w:cs="Arial"/>
          <w:b/>
          <w:sz w:val="28"/>
          <w:szCs w:val="28"/>
        </w:rPr>
      </w:pPr>
      <w:r w:rsidRPr="000153F1">
        <w:rPr>
          <w:rFonts w:cs="Arial"/>
          <w:b/>
          <w:sz w:val="28"/>
          <w:szCs w:val="28"/>
        </w:rPr>
        <w:t>POLICY STAT</w:t>
      </w:r>
      <w:r w:rsidR="00695351" w:rsidRPr="000153F1">
        <w:rPr>
          <w:rFonts w:cs="Arial"/>
          <w:b/>
          <w:sz w:val="28"/>
          <w:szCs w:val="28"/>
        </w:rPr>
        <w:t>E</w:t>
      </w:r>
      <w:r w:rsidRPr="000153F1">
        <w:rPr>
          <w:rFonts w:cs="Arial"/>
          <w:b/>
          <w:sz w:val="28"/>
          <w:szCs w:val="28"/>
        </w:rPr>
        <w:t>MENT</w:t>
      </w:r>
      <w:r w:rsidR="00A7021C" w:rsidRPr="000153F1">
        <w:rPr>
          <w:rFonts w:cs="Arial"/>
          <w:b/>
          <w:sz w:val="28"/>
          <w:szCs w:val="28"/>
        </w:rPr>
        <w:t xml:space="preserve"> </w:t>
      </w:r>
    </w:p>
    <w:p w14:paraId="4A8618B4" w14:textId="66820AD3" w:rsidR="00A7021C" w:rsidRPr="00A97BC7" w:rsidRDefault="00750727" w:rsidP="00886581">
      <w:pPr>
        <w:tabs>
          <w:tab w:val="num" w:pos="720"/>
        </w:tabs>
        <w:jc w:val="both"/>
        <w:rPr>
          <w:rFonts w:cs="Arial"/>
          <w:sz w:val="24"/>
          <w:szCs w:val="24"/>
        </w:rPr>
      </w:pPr>
      <w:r>
        <w:rPr>
          <w:rFonts w:cs="Arial"/>
          <w:sz w:val="24"/>
          <w:szCs w:val="24"/>
        </w:rPr>
        <w:t xml:space="preserve">As your employer, </w:t>
      </w:r>
      <w:r w:rsidR="006F3EFF">
        <w:rPr>
          <w:rFonts w:cs="Arial"/>
          <w:sz w:val="24"/>
          <w:szCs w:val="24"/>
        </w:rPr>
        <w:t>Lancashire County Council</w:t>
      </w:r>
      <w:r w:rsidR="00A9696B">
        <w:rPr>
          <w:rFonts w:cs="Arial"/>
          <w:sz w:val="24"/>
          <w:szCs w:val="24"/>
        </w:rPr>
        <w:t xml:space="preserve"> ha</w:t>
      </w:r>
      <w:r w:rsidR="006F3EFF">
        <w:rPr>
          <w:rFonts w:cs="Arial"/>
          <w:sz w:val="24"/>
          <w:szCs w:val="24"/>
        </w:rPr>
        <w:t xml:space="preserve">s </w:t>
      </w:r>
      <w:r w:rsidR="00584F10">
        <w:rPr>
          <w:rFonts w:cs="Arial"/>
          <w:sz w:val="24"/>
          <w:szCs w:val="24"/>
        </w:rPr>
        <w:t xml:space="preserve">a duty </w:t>
      </w:r>
      <w:r w:rsidRPr="00A97BC7">
        <w:rPr>
          <w:rFonts w:cs="Arial"/>
          <w:sz w:val="24"/>
          <w:szCs w:val="24"/>
        </w:rPr>
        <w:t xml:space="preserve">to ensure </w:t>
      </w:r>
      <w:r w:rsidR="00A63A5A">
        <w:rPr>
          <w:rFonts w:cs="Arial"/>
          <w:sz w:val="24"/>
          <w:szCs w:val="24"/>
        </w:rPr>
        <w:t xml:space="preserve">in so far as reasonably practicable </w:t>
      </w:r>
      <w:r w:rsidRPr="00A97BC7">
        <w:rPr>
          <w:rFonts w:cs="Arial"/>
          <w:sz w:val="24"/>
          <w:szCs w:val="24"/>
        </w:rPr>
        <w:t>that employees’ use of alcohol</w:t>
      </w:r>
      <w:r w:rsidR="00982A4C">
        <w:rPr>
          <w:rFonts w:cs="Arial"/>
          <w:sz w:val="24"/>
          <w:szCs w:val="24"/>
        </w:rPr>
        <w:t>,</w:t>
      </w:r>
      <w:r w:rsidRPr="00A97BC7">
        <w:rPr>
          <w:rFonts w:cs="Arial"/>
          <w:sz w:val="24"/>
          <w:szCs w:val="24"/>
        </w:rPr>
        <w:t xml:space="preserve"> non-medically prescribed drugs </w:t>
      </w:r>
      <w:r w:rsidR="00982A4C">
        <w:rPr>
          <w:rFonts w:cs="Arial"/>
          <w:sz w:val="24"/>
          <w:szCs w:val="24"/>
        </w:rPr>
        <w:t>and medically prescribed and over</w:t>
      </w:r>
      <w:r>
        <w:rPr>
          <w:rFonts w:cs="Arial"/>
          <w:sz w:val="24"/>
          <w:szCs w:val="24"/>
        </w:rPr>
        <w:t>-</w:t>
      </w:r>
      <w:r w:rsidR="00982A4C">
        <w:rPr>
          <w:rFonts w:cs="Arial"/>
          <w:sz w:val="24"/>
          <w:szCs w:val="24"/>
        </w:rPr>
        <w:t>the</w:t>
      </w:r>
      <w:r>
        <w:rPr>
          <w:rFonts w:cs="Arial"/>
          <w:sz w:val="24"/>
          <w:szCs w:val="24"/>
        </w:rPr>
        <w:t>-</w:t>
      </w:r>
      <w:r w:rsidR="00982A4C">
        <w:rPr>
          <w:rFonts w:cs="Arial"/>
          <w:sz w:val="24"/>
          <w:szCs w:val="24"/>
        </w:rPr>
        <w:t xml:space="preserve">counter drugs </w:t>
      </w:r>
      <w:r w:rsidRPr="00A97BC7">
        <w:rPr>
          <w:rFonts w:cs="Arial"/>
          <w:sz w:val="24"/>
          <w:szCs w:val="24"/>
        </w:rPr>
        <w:t xml:space="preserve">does not impair the safe and efficient running of the organisation or the health of its employees. </w:t>
      </w:r>
    </w:p>
    <w:p w14:paraId="156E9306" w14:textId="77777777" w:rsidR="00A7021C" w:rsidRPr="00A97BC7" w:rsidRDefault="00A7021C" w:rsidP="00886581">
      <w:pPr>
        <w:tabs>
          <w:tab w:val="num" w:pos="720"/>
        </w:tabs>
        <w:jc w:val="both"/>
        <w:rPr>
          <w:rFonts w:cs="Arial"/>
          <w:sz w:val="24"/>
          <w:szCs w:val="24"/>
        </w:rPr>
      </w:pPr>
    </w:p>
    <w:p w14:paraId="4E0B1AA8" w14:textId="2DB8D055" w:rsidR="00A7021C" w:rsidRPr="00A97BC7" w:rsidRDefault="00750727" w:rsidP="00886581">
      <w:pPr>
        <w:tabs>
          <w:tab w:val="num" w:pos="720"/>
        </w:tabs>
        <w:jc w:val="both"/>
        <w:rPr>
          <w:rFonts w:cs="Arial"/>
          <w:sz w:val="24"/>
          <w:szCs w:val="24"/>
        </w:rPr>
      </w:pPr>
      <w:r>
        <w:rPr>
          <w:rFonts w:cs="Arial"/>
          <w:sz w:val="24"/>
          <w:szCs w:val="24"/>
        </w:rPr>
        <w:t xml:space="preserve">We </w:t>
      </w:r>
      <w:r w:rsidRPr="00A97BC7">
        <w:rPr>
          <w:rFonts w:cs="Arial"/>
          <w:sz w:val="24"/>
          <w:szCs w:val="24"/>
        </w:rPr>
        <w:t>recognise</w:t>
      </w:r>
      <w:r w:rsidR="00DA40F2" w:rsidRPr="00A97BC7">
        <w:rPr>
          <w:rFonts w:cs="Arial"/>
          <w:sz w:val="24"/>
          <w:szCs w:val="24"/>
        </w:rPr>
        <w:t xml:space="preserve"> </w:t>
      </w:r>
      <w:r w:rsidR="00584F10">
        <w:rPr>
          <w:rFonts w:cs="Arial"/>
          <w:sz w:val="24"/>
          <w:szCs w:val="24"/>
        </w:rPr>
        <w:t xml:space="preserve">that </w:t>
      </w:r>
      <w:r w:rsidR="00DA40F2">
        <w:rPr>
          <w:rFonts w:cs="Arial"/>
          <w:sz w:val="24"/>
          <w:szCs w:val="24"/>
        </w:rPr>
        <w:t xml:space="preserve">alcohol </w:t>
      </w:r>
      <w:r w:rsidRPr="00A97BC7">
        <w:rPr>
          <w:rFonts w:cs="Arial"/>
          <w:sz w:val="24"/>
          <w:szCs w:val="24"/>
        </w:rPr>
        <w:t xml:space="preserve">and drug </w:t>
      </w:r>
      <w:r w:rsidR="00190D53">
        <w:rPr>
          <w:rFonts w:cs="Arial"/>
          <w:sz w:val="24"/>
          <w:szCs w:val="24"/>
        </w:rPr>
        <w:t>use</w:t>
      </w:r>
      <w:r w:rsidRPr="00A97BC7">
        <w:rPr>
          <w:rFonts w:cs="Arial"/>
          <w:sz w:val="24"/>
          <w:szCs w:val="24"/>
        </w:rPr>
        <w:t xml:space="preserve"> </w:t>
      </w:r>
      <w:r w:rsidR="002F0B18">
        <w:rPr>
          <w:rFonts w:cs="Arial"/>
          <w:sz w:val="24"/>
          <w:szCs w:val="24"/>
        </w:rPr>
        <w:t xml:space="preserve">whether recreational or prescribed </w:t>
      </w:r>
      <w:r w:rsidR="00010A61">
        <w:rPr>
          <w:rFonts w:cs="Arial"/>
          <w:sz w:val="24"/>
          <w:szCs w:val="24"/>
        </w:rPr>
        <w:t>pose</w:t>
      </w:r>
      <w:r w:rsidR="00334F73">
        <w:rPr>
          <w:rFonts w:cs="Arial"/>
          <w:sz w:val="24"/>
          <w:szCs w:val="24"/>
        </w:rPr>
        <w:t xml:space="preserve"> </w:t>
      </w:r>
      <w:r w:rsidRPr="00A97BC7">
        <w:rPr>
          <w:rFonts w:cs="Arial"/>
          <w:sz w:val="24"/>
          <w:szCs w:val="24"/>
        </w:rPr>
        <w:t>social as well as health and safety concerns</w:t>
      </w:r>
      <w:r w:rsidR="004543A8">
        <w:rPr>
          <w:rFonts w:cs="Arial"/>
          <w:sz w:val="24"/>
          <w:szCs w:val="24"/>
        </w:rPr>
        <w:t>,</w:t>
      </w:r>
      <w:r w:rsidRPr="00A97BC7">
        <w:rPr>
          <w:rFonts w:cs="Arial"/>
          <w:sz w:val="24"/>
          <w:szCs w:val="24"/>
        </w:rPr>
        <w:t xml:space="preserve"> and</w:t>
      </w:r>
      <w:r>
        <w:rPr>
          <w:rFonts w:cs="Arial"/>
          <w:sz w:val="24"/>
          <w:szCs w:val="24"/>
        </w:rPr>
        <w:t xml:space="preserve"> we</w:t>
      </w:r>
      <w:r w:rsidRPr="00A97BC7">
        <w:rPr>
          <w:rFonts w:cs="Arial"/>
          <w:sz w:val="24"/>
          <w:szCs w:val="24"/>
        </w:rPr>
        <w:t xml:space="preserve"> </w:t>
      </w:r>
      <w:r w:rsidR="003A1D1C">
        <w:rPr>
          <w:rFonts w:cs="Arial"/>
          <w:sz w:val="24"/>
          <w:szCs w:val="24"/>
        </w:rPr>
        <w:t xml:space="preserve">will offer you support </w:t>
      </w:r>
      <w:r w:rsidRPr="00A97BC7">
        <w:rPr>
          <w:rFonts w:cs="Arial"/>
          <w:sz w:val="24"/>
          <w:szCs w:val="24"/>
        </w:rPr>
        <w:t xml:space="preserve">with alcohol and drug-related difficulties which affect </w:t>
      </w:r>
      <w:r w:rsidR="003A1D1C">
        <w:rPr>
          <w:rFonts w:cs="Arial"/>
          <w:sz w:val="24"/>
          <w:szCs w:val="24"/>
        </w:rPr>
        <w:t xml:space="preserve">your </w:t>
      </w:r>
      <w:r w:rsidRPr="00A97BC7">
        <w:rPr>
          <w:rFonts w:cs="Arial"/>
          <w:sz w:val="24"/>
          <w:szCs w:val="24"/>
        </w:rPr>
        <w:t>health</w:t>
      </w:r>
      <w:r w:rsidR="00CC7994">
        <w:rPr>
          <w:rFonts w:cs="Arial"/>
          <w:sz w:val="24"/>
          <w:szCs w:val="24"/>
        </w:rPr>
        <w:t xml:space="preserve">, </w:t>
      </w:r>
      <w:r w:rsidRPr="00A97BC7">
        <w:rPr>
          <w:rFonts w:cs="Arial"/>
          <w:sz w:val="24"/>
          <w:szCs w:val="24"/>
        </w:rPr>
        <w:t>work performance</w:t>
      </w:r>
      <w:r w:rsidR="00CC7994">
        <w:rPr>
          <w:rFonts w:cs="Arial"/>
          <w:sz w:val="24"/>
          <w:szCs w:val="24"/>
        </w:rPr>
        <w:t xml:space="preserve"> and wellbeing</w:t>
      </w:r>
      <w:r w:rsidRPr="00A97BC7">
        <w:rPr>
          <w:rFonts w:cs="Arial"/>
          <w:sz w:val="24"/>
          <w:szCs w:val="24"/>
        </w:rPr>
        <w:t xml:space="preserve">. </w:t>
      </w:r>
    </w:p>
    <w:p w14:paraId="1B0A71D4" w14:textId="77777777" w:rsidR="00A7021C" w:rsidRPr="00A97BC7" w:rsidRDefault="00A7021C" w:rsidP="00886581">
      <w:pPr>
        <w:tabs>
          <w:tab w:val="num" w:pos="720"/>
        </w:tabs>
        <w:jc w:val="both"/>
        <w:rPr>
          <w:rFonts w:cs="Arial"/>
          <w:sz w:val="24"/>
          <w:szCs w:val="24"/>
        </w:rPr>
      </w:pPr>
    </w:p>
    <w:p w14:paraId="7ABDA0D6" w14:textId="5AA69689" w:rsidR="00A7021C" w:rsidRPr="00A97BC7" w:rsidRDefault="00750727" w:rsidP="00886581">
      <w:pPr>
        <w:pStyle w:val="BodyTextIndent3"/>
        <w:tabs>
          <w:tab w:val="num" w:pos="720"/>
        </w:tabs>
        <w:ind w:left="0"/>
        <w:rPr>
          <w:rFonts w:cs="Arial"/>
          <w:sz w:val="24"/>
          <w:szCs w:val="24"/>
          <w:lang w:val="en-GB"/>
        </w:rPr>
      </w:pPr>
      <w:r>
        <w:rPr>
          <w:rFonts w:cs="Arial"/>
          <w:sz w:val="24"/>
          <w:szCs w:val="24"/>
          <w:lang w:val="en-GB"/>
        </w:rPr>
        <w:t xml:space="preserve"> We</w:t>
      </w:r>
      <w:r w:rsidRPr="00A97BC7">
        <w:rPr>
          <w:rFonts w:cs="Arial"/>
          <w:sz w:val="24"/>
          <w:szCs w:val="24"/>
          <w:lang w:val="en-GB"/>
        </w:rPr>
        <w:t xml:space="preserve"> will </w:t>
      </w:r>
      <w:r w:rsidR="00A9696B" w:rsidRPr="00A97BC7">
        <w:rPr>
          <w:rFonts w:cs="Arial"/>
          <w:sz w:val="24"/>
          <w:szCs w:val="24"/>
          <w:lang w:val="en-GB"/>
        </w:rPr>
        <w:t xml:space="preserve">take </w:t>
      </w:r>
      <w:r w:rsidR="00A9696B">
        <w:rPr>
          <w:rFonts w:cs="Arial"/>
          <w:sz w:val="24"/>
          <w:szCs w:val="24"/>
          <w:lang w:val="en-GB"/>
        </w:rPr>
        <w:t>all</w:t>
      </w:r>
      <w:r w:rsidRPr="00A97BC7">
        <w:rPr>
          <w:rFonts w:cs="Arial"/>
          <w:sz w:val="24"/>
          <w:szCs w:val="24"/>
          <w:lang w:val="en-GB"/>
        </w:rPr>
        <w:t xml:space="preserve"> reasonable </w:t>
      </w:r>
      <w:r>
        <w:rPr>
          <w:rFonts w:cs="Arial"/>
          <w:sz w:val="24"/>
          <w:szCs w:val="24"/>
          <w:lang w:val="en-GB"/>
        </w:rPr>
        <w:t xml:space="preserve">steps </w:t>
      </w:r>
      <w:r w:rsidRPr="00A97BC7">
        <w:rPr>
          <w:rFonts w:cs="Arial"/>
          <w:sz w:val="24"/>
          <w:szCs w:val="24"/>
          <w:lang w:val="en-GB"/>
        </w:rPr>
        <w:t>to ensure that:</w:t>
      </w:r>
    </w:p>
    <w:p w14:paraId="57D0353D" w14:textId="77777777" w:rsidR="00A7021C" w:rsidRPr="00A97BC7" w:rsidRDefault="00A7021C" w:rsidP="00886581">
      <w:pPr>
        <w:tabs>
          <w:tab w:val="num" w:pos="720"/>
        </w:tabs>
        <w:jc w:val="both"/>
        <w:rPr>
          <w:rFonts w:cs="Arial"/>
          <w:sz w:val="24"/>
          <w:szCs w:val="24"/>
        </w:rPr>
      </w:pPr>
    </w:p>
    <w:p w14:paraId="69975CF8" w14:textId="1C0493A2" w:rsidR="00A7021C" w:rsidRPr="00A97BC7" w:rsidRDefault="00750727" w:rsidP="009A388F">
      <w:pPr>
        <w:numPr>
          <w:ilvl w:val="0"/>
          <w:numId w:val="3"/>
        </w:numPr>
        <w:tabs>
          <w:tab w:val="clear" w:pos="360"/>
          <w:tab w:val="num" w:pos="-1080"/>
          <w:tab w:val="num" w:pos="780"/>
        </w:tabs>
        <w:jc w:val="both"/>
        <w:rPr>
          <w:rFonts w:cs="Arial"/>
          <w:sz w:val="24"/>
          <w:szCs w:val="24"/>
        </w:rPr>
      </w:pPr>
      <w:r>
        <w:rPr>
          <w:rFonts w:cs="Arial"/>
          <w:sz w:val="24"/>
          <w:szCs w:val="24"/>
        </w:rPr>
        <w:t>I</w:t>
      </w:r>
      <w:r w:rsidRPr="00A97BC7">
        <w:rPr>
          <w:rFonts w:cs="Arial"/>
          <w:sz w:val="24"/>
          <w:szCs w:val="24"/>
        </w:rPr>
        <w:t xml:space="preserve">nformation and advice </w:t>
      </w:r>
      <w:r w:rsidR="00010A61" w:rsidRPr="00A97BC7">
        <w:rPr>
          <w:rFonts w:cs="Arial"/>
          <w:sz w:val="24"/>
          <w:szCs w:val="24"/>
        </w:rPr>
        <w:t>are</w:t>
      </w:r>
      <w:r w:rsidRPr="00A97BC7">
        <w:rPr>
          <w:rFonts w:cs="Arial"/>
          <w:sz w:val="24"/>
          <w:szCs w:val="24"/>
        </w:rPr>
        <w:t xml:space="preserve"> available </w:t>
      </w:r>
      <w:r w:rsidR="00A9696B" w:rsidRPr="00A97BC7">
        <w:rPr>
          <w:rFonts w:cs="Arial"/>
          <w:sz w:val="24"/>
          <w:szCs w:val="24"/>
        </w:rPr>
        <w:t xml:space="preserve">to </w:t>
      </w:r>
      <w:r w:rsidR="00A9696B">
        <w:rPr>
          <w:rFonts w:cs="Arial"/>
          <w:sz w:val="24"/>
          <w:szCs w:val="24"/>
        </w:rPr>
        <w:t>you</w:t>
      </w:r>
      <w:r w:rsidRPr="00A97BC7">
        <w:rPr>
          <w:rFonts w:cs="Arial"/>
          <w:sz w:val="24"/>
          <w:szCs w:val="24"/>
        </w:rPr>
        <w:t xml:space="preserve"> to </w:t>
      </w:r>
      <w:r w:rsidR="00584F10">
        <w:rPr>
          <w:rFonts w:cs="Arial"/>
          <w:sz w:val="24"/>
          <w:szCs w:val="24"/>
        </w:rPr>
        <w:t>raise awareness</w:t>
      </w:r>
      <w:r w:rsidRPr="00A97BC7">
        <w:rPr>
          <w:rFonts w:cs="Arial"/>
          <w:sz w:val="24"/>
          <w:szCs w:val="24"/>
        </w:rPr>
        <w:t xml:space="preserve"> of the symptoms and effects of the use of alcohol</w:t>
      </w:r>
      <w:r w:rsidR="00DA40F2">
        <w:rPr>
          <w:rFonts w:cs="Arial"/>
          <w:sz w:val="24"/>
          <w:szCs w:val="24"/>
        </w:rPr>
        <w:t xml:space="preserve"> and</w:t>
      </w:r>
      <w:r w:rsidR="00DA40F2" w:rsidRPr="00DA40F2">
        <w:rPr>
          <w:rFonts w:cs="Arial"/>
          <w:sz w:val="24"/>
          <w:szCs w:val="24"/>
        </w:rPr>
        <w:t xml:space="preserve"> </w:t>
      </w:r>
      <w:r w:rsidR="00DA40F2" w:rsidRPr="00A97BC7">
        <w:rPr>
          <w:rFonts w:cs="Arial"/>
          <w:sz w:val="24"/>
          <w:szCs w:val="24"/>
        </w:rPr>
        <w:t>drugs</w:t>
      </w:r>
      <w:r w:rsidR="00DA40F2">
        <w:rPr>
          <w:rFonts w:cs="Arial"/>
          <w:sz w:val="24"/>
          <w:szCs w:val="24"/>
        </w:rPr>
        <w:t>.</w:t>
      </w:r>
    </w:p>
    <w:p w14:paraId="6ED680F0" w14:textId="77777777" w:rsidR="00A7021C" w:rsidRPr="00A97BC7" w:rsidRDefault="00A7021C" w:rsidP="00886581">
      <w:pPr>
        <w:tabs>
          <w:tab w:val="num" w:pos="720"/>
        </w:tabs>
        <w:jc w:val="both"/>
        <w:rPr>
          <w:rFonts w:cs="Arial"/>
          <w:sz w:val="24"/>
          <w:szCs w:val="24"/>
        </w:rPr>
      </w:pPr>
    </w:p>
    <w:p w14:paraId="361D7824" w14:textId="40B059C0" w:rsidR="00A7021C" w:rsidRPr="00A97BC7" w:rsidRDefault="00750727" w:rsidP="009A388F">
      <w:pPr>
        <w:numPr>
          <w:ilvl w:val="0"/>
          <w:numId w:val="3"/>
        </w:numPr>
        <w:tabs>
          <w:tab w:val="clear" w:pos="360"/>
          <w:tab w:val="num" w:pos="-360"/>
          <w:tab w:val="num" w:pos="780"/>
        </w:tabs>
        <w:jc w:val="both"/>
        <w:rPr>
          <w:rFonts w:cs="Arial"/>
          <w:sz w:val="24"/>
          <w:szCs w:val="24"/>
        </w:rPr>
      </w:pPr>
      <w:r>
        <w:rPr>
          <w:rFonts w:cs="Arial"/>
          <w:sz w:val="24"/>
          <w:szCs w:val="24"/>
        </w:rPr>
        <w:t>If you</w:t>
      </w:r>
      <w:r w:rsidRPr="00A97BC7">
        <w:rPr>
          <w:rFonts w:cs="Arial"/>
          <w:sz w:val="24"/>
          <w:szCs w:val="24"/>
        </w:rPr>
        <w:t xml:space="preserve"> </w:t>
      </w:r>
      <w:r w:rsidR="00584F10">
        <w:rPr>
          <w:rFonts w:cs="Arial"/>
          <w:sz w:val="24"/>
          <w:szCs w:val="24"/>
        </w:rPr>
        <w:t xml:space="preserve">recognise </w:t>
      </w:r>
      <w:r w:rsidR="00A9696B">
        <w:rPr>
          <w:rFonts w:cs="Arial"/>
          <w:sz w:val="24"/>
          <w:szCs w:val="24"/>
        </w:rPr>
        <w:t>that you</w:t>
      </w:r>
      <w:r w:rsidR="00584F10">
        <w:rPr>
          <w:rFonts w:cs="Arial"/>
          <w:sz w:val="24"/>
          <w:szCs w:val="24"/>
        </w:rPr>
        <w:t xml:space="preserve"> may </w:t>
      </w:r>
      <w:r w:rsidRPr="00A97BC7">
        <w:rPr>
          <w:rFonts w:cs="Arial"/>
          <w:sz w:val="24"/>
          <w:szCs w:val="24"/>
        </w:rPr>
        <w:t>have an alcohol or drug-related problem</w:t>
      </w:r>
      <w:r>
        <w:rPr>
          <w:rFonts w:cs="Arial"/>
          <w:sz w:val="24"/>
          <w:szCs w:val="24"/>
        </w:rPr>
        <w:t>, you</w:t>
      </w:r>
      <w:r w:rsidRPr="00A97BC7">
        <w:rPr>
          <w:rFonts w:cs="Arial"/>
          <w:sz w:val="24"/>
          <w:szCs w:val="24"/>
        </w:rPr>
        <w:t xml:space="preserve"> are encouraged to seek help volun</w:t>
      </w:r>
      <w:r w:rsidRPr="00A97BC7">
        <w:rPr>
          <w:rFonts w:cs="Arial"/>
          <w:sz w:val="24"/>
          <w:szCs w:val="24"/>
        </w:rPr>
        <w:t>tarily.</w:t>
      </w:r>
    </w:p>
    <w:p w14:paraId="2396C7C9" w14:textId="77777777" w:rsidR="00A7021C" w:rsidRPr="00A97BC7" w:rsidRDefault="00A7021C" w:rsidP="00886581">
      <w:pPr>
        <w:tabs>
          <w:tab w:val="num" w:pos="720"/>
        </w:tabs>
        <w:jc w:val="both"/>
        <w:rPr>
          <w:rFonts w:cs="Arial"/>
          <w:sz w:val="24"/>
          <w:szCs w:val="24"/>
        </w:rPr>
      </w:pPr>
    </w:p>
    <w:p w14:paraId="6A7B212A" w14:textId="5B7D3860" w:rsidR="00E6477F" w:rsidRDefault="00750727" w:rsidP="009A388F">
      <w:pPr>
        <w:numPr>
          <w:ilvl w:val="0"/>
          <w:numId w:val="3"/>
        </w:numPr>
        <w:tabs>
          <w:tab w:val="clear" w:pos="360"/>
          <w:tab w:val="num" w:pos="-360"/>
          <w:tab w:val="num" w:pos="780"/>
        </w:tabs>
        <w:jc w:val="both"/>
        <w:rPr>
          <w:rFonts w:cs="Arial"/>
          <w:sz w:val="24"/>
          <w:szCs w:val="24"/>
        </w:rPr>
      </w:pPr>
      <w:r>
        <w:rPr>
          <w:rFonts w:cs="Arial"/>
          <w:sz w:val="24"/>
          <w:szCs w:val="24"/>
        </w:rPr>
        <w:t>If you have</w:t>
      </w:r>
      <w:r w:rsidR="00584F10" w:rsidRPr="00A97BC7">
        <w:rPr>
          <w:rFonts w:cs="Arial"/>
          <w:sz w:val="24"/>
          <w:szCs w:val="24"/>
        </w:rPr>
        <w:t xml:space="preserve"> </w:t>
      </w:r>
      <w:r w:rsidR="00584F10">
        <w:rPr>
          <w:rFonts w:cs="Arial"/>
          <w:sz w:val="24"/>
          <w:szCs w:val="24"/>
        </w:rPr>
        <w:t xml:space="preserve">an </w:t>
      </w:r>
      <w:r w:rsidR="00584F10" w:rsidRPr="00A97BC7">
        <w:rPr>
          <w:rFonts w:cs="Arial"/>
          <w:sz w:val="24"/>
          <w:szCs w:val="24"/>
        </w:rPr>
        <w:t>alcohol or drug-related problem</w:t>
      </w:r>
      <w:r>
        <w:rPr>
          <w:rFonts w:cs="Arial"/>
          <w:sz w:val="24"/>
          <w:szCs w:val="24"/>
        </w:rPr>
        <w:t xml:space="preserve">, </w:t>
      </w:r>
      <w:r w:rsidR="00A9696B">
        <w:rPr>
          <w:rFonts w:cs="Arial"/>
          <w:sz w:val="24"/>
          <w:szCs w:val="24"/>
        </w:rPr>
        <w:t>you have</w:t>
      </w:r>
      <w:r w:rsidR="00584F10">
        <w:rPr>
          <w:rFonts w:cs="Arial"/>
          <w:sz w:val="24"/>
          <w:szCs w:val="24"/>
        </w:rPr>
        <w:t xml:space="preserve"> access to information to enable</w:t>
      </w:r>
      <w:r>
        <w:rPr>
          <w:rFonts w:cs="Arial"/>
          <w:sz w:val="24"/>
          <w:szCs w:val="24"/>
        </w:rPr>
        <w:t xml:space="preserve"> you</w:t>
      </w:r>
      <w:r w:rsidR="00584F10">
        <w:rPr>
          <w:rFonts w:cs="Arial"/>
          <w:sz w:val="24"/>
          <w:szCs w:val="24"/>
        </w:rPr>
        <w:t xml:space="preserve"> to seek c</w:t>
      </w:r>
      <w:r w:rsidR="00A7021C" w:rsidRPr="00A97BC7">
        <w:rPr>
          <w:rFonts w:cs="Arial"/>
          <w:sz w:val="24"/>
          <w:szCs w:val="24"/>
        </w:rPr>
        <w:t xml:space="preserve">onfidential advice, help and if </w:t>
      </w:r>
      <w:r w:rsidR="005760AA" w:rsidRPr="00A97BC7">
        <w:rPr>
          <w:rFonts w:cs="Arial"/>
          <w:sz w:val="24"/>
          <w:szCs w:val="24"/>
        </w:rPr>
        <w:t>necessary,</w:t>
      </w:r>
      <w:r>
        <w:rPr>
          <w:rFonts w:cs="Arial"/>
          <w:sz w:val="24"/>
          <w:szCs w:val="24"/>
        </w:rPr>
        <w:t xml:space="preserve"> </w:t>
      </w:r>
      <w:r w:rsidR="00E46F6E">
        <w:rPr>
          <w:rFonts w:cs="Arial"/>
          <w:sz w:val="24"/>
          <w:szCs w:val="24"/>
        </w:rPr>
        <w:t xml:space="preserve">a </w:t>
      </w:r>
      <w:r w:rsidR="00A7021C" w:rsidRPr="00A97BC7">
        <w:rPr>
          <w:rFonts w:cs="Arial"/>
          <w:sz w:val="24"/>
          <w:szCs w:val="24"/>
        </w:rPr>
        <w:t xml:space="preserve">referral to the appropriate agency. </w:t>
      </w:r>
    </w:p>
    <w:p w14:paraId="10B43C7A" w14:textId="77777777" w:rsidR="00E6477F" w:rsidRDefault="00E6477F" w:rsidP="00886581">
      <w:pPr>
        <w:pStyle w:val="ListParagraph"/>
        <w:ind w:left="360"/>
        <w:jc w:val="both"/>
        <w:rPr>
          <w:rFonts w:cs="Arial"/>
          <w:sz w:val="24"/>
          <w:szCs w:val="24"/>
        </w:rPr>
      </w:pPr>
    </w:p>
    <w:p w14:paraId="6D80BD3B" w14:textId="130D5E44" w:rsidR="00A7021C" w:rsidRPr="00F04C0F" w:rsidRDefault="00750727" w:rsidP="00F04C0F">
      <w:pPr>
        <w:jc w:val="both"/>
        <w:rPr>
          <w:rFonts w:ascii="Calibri" w:hAnsi="Calibri"/>
          <w:sz w:val="24"/>
          <w:szCs w:val="24"/>
        </w:rPr>
      </w:pPr>
      <w:r w:rsidRPr="000C0B3F">
        <w:rPr>
          <w:sz w:val="24"/>
          <w:szCs w:val="24"/>
        </w:rPr>
        <w:t xml:space="preserve">The Council commissions a range of community and </w:t>
      </w:r>
      <w:r w:rsidRPr="000C0B3F">
        <w:rPr>
          <w:sz w:val="24"/>
          <w:szCs w:val="24"/>
        </w:rPr>
        <w:t>residential treatment services and recovery interventions that the council would be able to access to support employees.  Advice relating to this can be sourced from the Behaviour Change Team.</w:t>
      </w:r>
    </w:p>
    <w:p w14:paraId="7EE86103" w14:textId="77777777" w:rsidR="00A7021C" w:rsidRPr="00A97BC7" w:rsidRDefault="00A7021C" w:rsidP="00886581">
      <w:pPr>
        <w:tabs>
          <w:tab w:val="num" w:pos="720"/>
        </w:tabs>
        <w:jc w:val="both"/>
        <w:rPr>
          <w:rFonts w:cs="Arial"/>
          <w:sz w:val="24"/>
          <w:szCs w:val="24"/>
        </w:rPr>
      </w:pPr>
    </w:p>
    <w:p w14:paraId="33DEB58A" w14:textId="3DB18D17" w:rsidR="00DA40F2" w:rsidRDefault="00750727" w:rsidP="00886581">
      <w:pPr>
        <w:tabs>
          <w:tab w:val="num" w:pos="720"/>
        </w:tabs>
        <w:ind w:hanging="360"/>
        <w:jc w:val="both"/>
        <w:rPr>
          <w:rFonts w:cs="Arial"/>
          <w:sz w:val="24"/>
          <w:szCs w:val="24"/>
        </w:rPr>
      </w:pPr>
      <w:r>
        <w:rPr>
          <w:rFonts w:cs="Arial"/>
          <w:sz w:val="24"/>
          <w:szCs w:val="24"/>
        </w:rPr>
        <w:tab/>
      </w:r>
      <w:r w:rsidR="007651D2">
        <w:rPr>
          <w:rFonts w:cs="Arial"/>
          <w:sz w:val="24"/>
          <w:szCs w:val="24"/>
        </w:rPr>
        <w:t>We are</w:t>
      </w:r>
      <w:r w:rsidR="00A7021C" w:rsidRPr="00A97BC7">
        <w:rPr>
          <w:rFonts w:cs="Arial"/>
          <w:sz w:val="24"/>
          <w:szCs w:val="24"/>
        </w:rPr>
        <w:t xml:space="preserve"> aware that the taking of </w:t>
      </w:r>
      <w:r w:rsidR="00584F10">
        <w:rPr>
          <w:rFonts w:cs="Arial"/>
          <w:sz w:val="24"/>
          <w:szCs w:val="24"/>
        </w:rPr>
        <w:t xml:space="preserve">some </w:t>
      </w:r>
      <w:r w:rsidR="00A7021C" w:rsidRPr="00A97BC7">
        <w:rPr>
          <w:rFonts w:cs="Arial"/>
          <w:sz w:val="24"/>
          <w:szCs w:val="24"/>
        </w:rPr>
        <w:t>prescription or</w:t>
      </w:r>
      <w:r w:rsidR="00982A4C">
        <w:rPr>
          <w:rFonts w:cs="Arial"/>
          <w:sz w:val="24"/>
          <w:szCs w:val="24"/>
        </w:rPr>
        <w:t xml:space="preserve"> over</w:t>
      </w:r>
      <w:r w:rsidR="00905467">
        <w:rPr>
          <w:rFonts w:cs="Arial"/>
          <w:sz w:val="24"/>
          <w:szCs w:val="24"/>
        </w:rPr>
        <w:t>-</w:t>
      </w:r>
      <w:r w:rsidR="00982A4C">
        <w:rPr>
          <w:rFonts w:cs="Arial"/>
          <w:sz w:val="24"/>
          <w:szCs w:val="24"/>
        </w:rPr>
        <w:t>the</w:t>
      </w:r>
      <w:r w:rsidR="00905467">
        <w:rPr>
          <w:rFonts w:cs="Arial"/>
          <w:sz w:val="24"/>
          <w:szCs w:val="24"/>
        </w:rPr>
        <w:t>-</w:t>
      </w:r>
      <w:r w:rsidR="00982A4C">
        <w:rPr>
          <w:rFonts w:cs="Arial"/>
          <w:sz w:val="24"/>
          <w:szCs w:val="24"/>
        </w:rPr>
        <w:t>counter</w:t>
      </w:r>
      <w:r w:rsidR="00905467">
        <w:rPr>
          <w:rFonts w:cs="Arial"/>
          <w:sz w:val="24"/>
          <w:szCs w:val="24"/>
        </w:rPr>
        <w:t xml:space="preserve"> </w:t>
      </w:r>
      <w:r w:rsidR="00A7021C" w:rsidRPr="00A97BC7">
        <w:rPr>
          <w:rFonts w:cs="Arial"/>
          <w:sz w:val="24"/>
          <w:szCs w:val="24"/>
        </w:rPr>
        <w:t xml:space="preserve">drugs for medical purposes </w:t>
      </w:r>
      <w:r w:rsidR="00584F10">
        <w:rPr>
          <w:rFonts w:cs="Arial"/>
          <w:sz w:val="24"/>
          <w:szCs w:val="24"/>
        </w:rPr>
        <w:t xml:space="preserve">may </w:t>
      </w:r>
      <w:r w:rsidR="00A7021C" w:rsidRPr="00A97BC7">
        <w:rPr>
          <w:rFonts w:cs="Arial"/>
          <w:sz w:val="24"/>
          <w:szCs w:val="24"/>
        </w:rPr>
        <w:t xml:space="preserve">impair </w:t>
      </w:r>
      <w:r w:rsidR="00B40173">
        <w:rPr>
          <w:rFonts w:cs="Arial"/>
          <w:sz w:val="24"/>
          <w:szCs w:val="24"/>
        </w:rPr>
        <w:t>your</w:t>
      </w:r>
      <w:r w:rsidR="00A7021C" w:rsidRPr="00A97BC7">
        <w:rPr>
          <w:rFonts w:cs="Arial"/>
          <w:sz w:val="24"/>
          <w:szCs w:val="24"/>
        </w:rPr>
        <w:t xml:space="preserve"> work performance or safety.</w:t>
      </w:r>
      <w:r w:rsidR="007651D2" w:rsidRPr="007651D2">
        <w:rPr>
          <w:rFonts w:cs="Arial"/>
          <w:sz w:val="24"/>
          <w:szCs w:val="24"/>
        </w:rPr>
        <w:t xml:space="preserve"> You</w:t>
      </w:r>
      <w:r w:rsidR="00A7021C" w:rsidRPr="007651D2">
        <w:rPr>
          <w:rFonts w:cs="Arial"/>
          <w:sz w:val="24"/>
          <w:szCs w:val="24"/>
        </w:rPr>
        <w:t xml:space="preserve"> should be guided by the advice of</w:t>
      </w:r>
      <w:r w:rsidR="007651D2" w:rsidRPr="007651D2">
        <w:rPr>
          <w:rFonts w:cs="Arial"/>
          <w:sz w:val="24"/>
          <w:szCs w:val="24"/>
        </w:rPr>
        <w:t xml:space="preserve"> your</w:t>
      </w:r>
      <w:r w:rsidR="00A7021C" w:rsidRPr="007651D2">
        <w:rPr>
          <w:rFonts w:cs="Arial"/>
          <w:sz w:val="24"/>
          <w:szCs w:val="24"/>
        </w:rPr>
        <w:t xml:space="preserve"> GP, pharmacist or the instructions for use and</w:t>
      </w:r>
      <w:r w:rsidR="00982A4C" w:rsidRPr="007651D2">
        <w:rPr>
          <w:rFonts w:cs="Arial"/>
          <w:sz w:val="24"/>
          <w:szCs w:val="24"/>
        </w:rPr>
        <w:t xml:space="preserve"> should </w:t>
      </w:r>
      <w:r w:rsidR="00A7021C" w:rsidRPr="007651D2">
        <w:rPr>
          <w:rFonts w:cs="Arial"/>
          <w:sz w:val="24"/>
          <w:szCs w:val="24"/>
        </w:rPr>
        <w:t xml:space="preserve">inform </w:t>
      </w:r>
      <w:r w:rsidR="007651D2" w:rsidRPr="007651D2">
        <w:rPr>
          <w:rFonts w:cs="Arial"/>
          <w:sz w:val="24"/>
          <w:szCs w:val="24"/>
        </w:rPr>
        <w:t>your</w:t>
      </w:r>
      <w:r w:rsidR="00A7021C" w:rsidRPr="007651D2">
        <w:rPr>
          <w:rFonts w:cs="Arial"/>
          <w:sz w:val="24"/>
          <w:szCs w:val="24"/>
        </w:rPr>
        <w:t xml:space="preserve"> </w:t>
      </w:r>
      <w:r w:rsidR="00584F10" w:rsidRPr="007651D2">
        <w:rPr>
          <w:rFonts w:cs="Arial"/>
          <w:sz w:val="24"/>
          <w:szCs w:val="24"/>
        </w:rPr>
        <w:t xml:space="preserve">line </w:t>
      </w:r>
      <w:r w:rsidR="00A7021C" w:rsidRPr="007651D2">
        <w:rPr>
          <w:rFonts w:cs="Arial"/>
          <w:sz w:val="24"/>
          <w:szCs w:val="24"/>
        </w:rPr>
        <w:t>manager if</w:t>
      </w:r>
      <w:r w:rsidR="007651D2" w:rsidRPr="007651D2">
        <w:rPr>
          <w:rFonts w:cs="Arial"/>
          <w:sz w:val="24"/>
          <w:szCs w:val="24"/>
        </w:rPr>
        <w:t xml:space="preserve"> you</w:t>
      </w:r>
      <w:r w:rsidR="00A7021C" w:rsidRPr="007651D2">
        <w:rPr>
          <w:rFonts w:cs="Arial"/>
          <w:sz w:val="24"/>
          <w:szCs w:val="24"/>
        </w:rPr>
        <w:t xml:space="preserve"> are taking drugs which may affect </w:t>
      </w:r>
      <w:r w:rsidR="007651D2" w:rsidRPr="007651D2">
        <w:rPr>
          <w:rFonts w:cs="Arial"/>
          <w:sz w:val="24"/>
          <w:szCs w:val="24"/>
        </w:rPr>
        <w:t>your</w:t>
      </w:r>
      <w:r w:rsidR="00A7021C" w:rsidRPr="007651D2">
        <w:rPr>
          <w:rFonts w:cs="Arial"/>
          <w:sz w:val="24"/>
          <w:szCs w:val="24"/>
        </w:rPr>
        <w:t xml:space="preserve"> work performance or </w:t>
      </w:r>
      <w:r w:rsidR="001C7436" w:rsidRPr="007651D2">
        <w:rPr>
          <w:rFonts w:cs="Arial"/>
          <w:sz w:val="24"/>
          <w:szCs w:val="24"/>
        </w:rPr>
        <w:t xml:space="preserve">may </w:t>
      </w:r>
      <w:r w:rsidR="00A7021C" w:rsidRPr="007651D2">
        <w:rPr>
          <w:rFonts w:cs="Arial"/>
          <w:sz w:val="24"/>
          <w:szCs w:val="24"/>
        </w:rPr>
        <w:t>endanger</w:t>
      </w:r>
      <w:r w:rsidR="007651D2" w:rsidRPr="007651D2">
        <w:rPr>
          <w:rFonts w:cs="Arial"/>
          <w:sz w:val="24"/>
          <w:szCs w:val="24"/>
        </w:rPr>
        <w:t xml:space="preserve"> yourself</w:t>
      </w:r>
      <w:r w:rsidR="00A7021C" w:rsidRPr="007651D2">
        <w:rPr>
          <w:rFonts w:cs="Arial"/>
          <w:sz w:val="24"/>
          <w:szCs w:val="24"/>
        </w:rPr>
        <w:t xml:space="preserve"> and/or others.</w:t>
      </w:r>
      <w:r w:rsidR="00754C51" w:rsidRPr="007651D2">
        <w:rPr>
          <w:rFonts w:cs="Arial"/>
          <w:sz w:val="24"/>
          <w:szCs w:val="24"/>
        </w:rPr>
        <w:t xml:space="preserve"> This information can then be considered and where necessary, alternative </w:t>
      </w:r>
      <w:r w:rsidR="00B02992" w:rsidRPr="007651D2">
        <w:rPr>
          <w:rFonts w:cs="Arial"/>
          <w:sz w:val="24"/>
          <w:szCs w:val="24"/>
        </w:rPr>
        <w:t xml:space="preserve">working </w:t>
      </w:r>
      <w:r w:rsidR="00754C51" w:rsidRPr="007651D2">
        <w:rPr>
          <w:rFonts w:cs="Arial"/>
          <w:sz w:val="24"/>
          <w:szCs w:val="24"/>
        </w:rPr>
        <w:t xml:space="preserve">arrangements </w:t>
      </w:r>
      <w:r w:rsidR="003C51C9" w:rsidRPr="007651D2">
        <w:rPr>
          <w:rFonts w:cs="Arial"/>
          <w:sz w:val="24"/>
          <w:szCs w:val="24"/>
        </w:rPr>
        <w:t xml:space="preserve">can be considered </w:t>
      </w:r>
      <w:r w:rsidR="00B02992" w:rsidRPr="007651D2">
        <w:rPr>
          <w:rFonts w:cs="Arial"/>
          <w:sz w:val="24"/>
          <w:szCs w:val="24"/>
        </w:rPr>
        <w:t xml:space="preserve">and implemented </w:t>
      </w:r>
      <w:r w:rsidR="00E6477F" w:rsidRPr="007651D2">
        <w:rPr>
          <w:rFonts w:cs="Arial"/>
          <w:sz w:val="24"/>
          <w:szCs w:val="24"/>
        </w:rPr>
        <w:t>where possible</w:t>
      </w:r>
      <w:r w:rsidR="003C51C9" w:rsidRPr="007651D2">
        <w:rPr>
          <w:rFonts w:cs="Arial"/>
          <w:sz w:val="24"/>
          <w:szCs w:val="24"/>
        </w:rPr>
        <w:t xml:space="preserve"> in line with business needs</w:t>
      </w:r>
      <w:r w:rsidR="00754C51" w:rsidRPr="007651D2">
        <w:rPr>
          <w:rFonts w:cs="Arial"/>
          <w:sz w:val="24"/>
          <w:szCs w:val="24"/>
        </w:rPr>
        <w:t>.</w:t>
      </w:r>
      <w:r w:rsidR="00A7021C" w:rsidRPr="00A97BC7">
        <w:rPr>
          <w:rFonts w:cs="Arial"/>
          <w:sz w:val="24"/>
          <w:szCs w:val="24"/>
        </w:rPr>
        <w:t xml:space="preserve"> </w:t>
      </w:r>
    </w:p>
    <w:p w14:paraId="29F60995" w14:textId="5EDA6721" w:rsidR="00A9696B" w:rsidRDefault="00A9696B" w:rsidP="00886581">
      <w:pPr>
        <w:tabs>
          <w:tab w:val="num" w:pos="720"/>
        </w:tabs>
        <w:ind w:hanging="360"/>
        <w:jc w:val="both"/>
        <w:rPr>
          <w:rFonts w:cs="Arial"/>
          <w:sz w:val="24"/>
          <w:szCs w:val="24"/>
        </w:rPr>
      </w:pPr>
    </w:p>
    <w:p w14:paraId="25CC8EDF" w14:textId="6062F2B1" w:rsidR="00A9696B" w:rsidRDefault="00750727" w:rsidP="00886581">
      <w:pPr>
        <w:pStyle w:val="CommentText"/>
        <w:jc w:val="both"/>
        <w:rPr>
          <w:rFonts w:cs="Arial"/>
          <w:sz w:val="24"/>
          <w:szCs w:val="24"/>
        </w:rPr>
      </w:pPr>
      <w:r>
        <w:rPr>
          <w:rFonts w:cs="Arial"/>
          <w:sz w:val="24"/>
          <w:szCs w:val="24"/>
        </w:rPr>
        <w:t>As an employee of the council, y</w:t>
      </w:r>
      <w:r w:rsidRPr="00415C93">
        <w:rPr>
          <w:rFonts w:cs="Arial"/>
          <w:sz w:val="24"/>
          <w:szCs w:val="24"/>
        </w:rPr>
        <w:t xml:space="preserve">ou are responsible for ensuring that </w:t>
      </w:r>
      <w:r>
        <w:rPr>
          <w:rFonts w:cs="Arial"/>
          <w:sz w:val="24"/>
          <w:szCs w:val="24"/>
        </w:rPr>
        <w:t xml:space="preserve">the </w:t>
      </w:r>
      <w:r w:rsidRPr="00415C93">
        <w:rPr>
          <w:rFonts w:cs="Arial"/>
          <w:sz w:val="24"/>
          <w:szCs w:val="24"/>
        </w:rPr>
        <w:t>use of alcohol, medication and over</w:t>
      </w:r>
      <w:r>
        <w:rPr>
          <w:rFonts w:cs="Arial"/>
          <w:sz w:val="24"/>
          <w:szCs w:val="24"/>
        </w:rPr>
        <w:t>-</w:t>
      </w:r>
      <w:r w:rsidRPr="00415C93">
        <w:rPr>
          <w:rFonts w:cs="Arial"/>
          <w:sz w:val="24"/>
          <w:szCs w:val="24"/>
        </w:rPr>
        <w:t>the</w:t>
      </w:r>
      <w:r>
        <w:rPr>
          <w:rFonts w:cs="Arial"/>
          <w:sz w:val="24"/>
          <w:szCs w:val="24"/>
        </w:rPr>
        <w:t>-</w:t>
      </w:r>
      <w:r w:rsidRPr="00415C93">
        <w:rPr>
          <w:rFonts w:cs="Arial"/>
          <w:sz w:val="24"/>
          <w:szCs w:val="24"/>
        </w:rPr>
        <w:t>counter drugs do</w:t>
      </w:r>
      <w:r>
        <w:rPr>
          <w:rFonts w:cs="Arial"/>
          <w:sz w:val="24"/>
          <w:szCs w:val="24"/>
        </w:rPr>
        <w:t xml:space="preserve">es </w:t>
      </w:r>
      <w:r w:rsidRPr="00415C93">
        <w:rPr>
          <w:rFonts w:cs="Arial"/>
          <w:sz w:val="24"/>
          <w:szCs w:val="24"/>
        </w:rPr>
        <w:t>n</w:t>
      </w:r>
      <w:r>
        <w:rPr>
          <w:rFonts w:cs="Arial"/>
          <w:sz w:val="24"/>
          <w:szCs w:val="24"/>
        </w:rPr>
        <w:t>o</w:t>
      </w:r>
      <w:r w:rsidRPr="00415C93">
        <w:rPr>
          <w:rFonts w:cs="Arial"/>
          <w:sz w:val="24"/>
          <w:szCs w:val="24"/>
        </w:rPr>
        <w:t xml:space="preserve">t impair the safe and efficient running of the organisation, or your </w:t>
      </w:r>
      <w:r>
        <w:rPr>
          <w:rFonts w:cs="Arial"/>
          <w:sz w:val="24"/>
          <w:szCs w:val="24"/>
        </w:rPr>
        <w:t xml:space="preserve">own </w:t>
      </w:r>
      <w:r w:rsidRPr="00415C93">
        <w:rPr>
          <w:rFonts w:cs="Arial"/>
          <w:sz w:val="24"/>
          <w:szCs w:val="24"/>
        </w:rPr>
        <w:t>health.</w:t>
      </w:r>
    </w:p>
    <w:p w14:paraId="4F056976" w14:textId="77777777" w:rsidR="000371D4" w:rsidRPr="00415C93" w:rsidRDefault="000371D4" w:rsidP="00886581">
      <w:pPr>
        <w:pStyle w:val="CommentText"/>
        <w:jc w:val="both"/>
        <w:rPr>
          <w:rFonts w:cs="Arial"/>
          <w:sz w:val="24"/>
          <w:szCs w:val="24"/>
        </w:rPr>
      </w:pPr>
    </w:p>
    <w:p w14:paraId="4E1A40F1" w14:textId="2836817C" w:rsidR="008A485F" w:rsidRDefault="00750727" w:rsidP="00C349CF">
      <w:pPr>
        <w:tabs>
          <w:tab w:val="num" w:pos="720"/>
        </w:tabs>
        <w:ind w:left="360" w:hanging="360"/>
        <w:jc w:val="both"/>
        <w:rPr>
          <w:rFonts w:cs="Arial"/>
          <w:sz w:val="24"/>
          <w:szCs w:val="24"/>
        </w:rPr>
      </w:pPr>
      <w:r>
        <w:rPr>
          <w:rFonts w:cs="Arial"/>
          <w:sz w:val="24"/>
          <w:szCs w:val="24"/>
        </w:rPr>
        <w:t xml:space="preserve">The use of alcohol or illicit drugs </w:t>
      </w:r>
      <w:r w:rsidR="00E31993">
        <w:rPr>
          <w:rFonts w:cs="Arial"/>
          <w:sz w:val="24"/>
          <w:szCs w:val="24"/>
        </w:rPr>
        <w:t xml:space="preserve">whilst </w:t>
      </w:r>
      <w:r>
        <w:rPr>
          <w:rFonts w:cs="Arial"/>
          <w:sz w:val="24"/>
          <w:szCs w:val="24"/>
        </w:rPr>
        <w:t>at work</w:t>
      </w:r>
      <w:r w:rsidR="00E31993">
        <w:rPr>
          <w:rFonts w:cs="Arial"/>
          <w:sz w:val="24"/>
          <w:szCs w:val="24"/>
        </w:rPr>
        <w:t>/in the workplace</w:t>
      </w:r>
      <w:r>
        <w:rPr>
          <w:rFonts w:cs="Arial"/>
          <w:sz w:val="24"/>
          <w:szCs w:val="24"/>
        </w:rPr>
        <w:t xml:space="preserve"> is not acceptable.</w:t>
      </w:r>
    </w:p>
    <w:p w14:paraId="25C4507D" w14:textId="77777777" w:rsidR="00E430EA" w:rsidRDefault="00E430EA" w:rsidP="00C349CF">
      <w:pPr>
        <w:tabs>
          <w:tab w:val="num" w:pos="720"/>
        </w:tabs>
        <w:ind w:left="360" w:hanging="360"/>
        <w:jc w:val="both"/>
        <w:rPr>
          <w:rFonts w:cs="Arial"/>
          <w:sz w:val="24"/>
          <w:szCs w:val="24"/>
        </w:rPr>
      </w:pPr>
    </w:p>
    <w:p w14:paraId="72F445D7" w14:textId="079498F4" w:rsidR="00C349CF" w:rsidRPr="000153F1" w:rsidRDefault="00750727" w:rsidP="00C349CF">
      <w:pPr>
        <w:jc w:val="both"/>
        <w:rPr>
          <w:rFonts w:cs="Arial"/>
          <w:b/>
          <w:sz w:val="28"/>
          <w:szCs w:val="28"/>
        </w:rPr>
      </w:pPr>
      <w:r w:rsidRPr="000153F1">
        <w:rPr>
          <w:rFonts w:cs="Arial"/>
          <w:b/>
          <w:sz w:val="28"/>
          <w:szCs w:val="28"/>
        </w:rPr>
        <w:t>SCOPE</w:t>
      </w:r>
    </w:p>
    <w:p w14:paraId="2B28CB3F" w14:textId="7E522945" w:rsidR="008A485F" w:rsidRPr="00334F73" w:rsidRDefault="00750727" w:rsidP="00886581">
      <w:pPr>
        <w:jc w:val="both"/>
        <w:rPr>
          <w:sz w:val="24"/>
          <w:szCs w:val="24"/>
        </w:rPr>
      </w:pPr>
      <w:bookmarkStart w:id="0" w:name="_Hlk78800796"/>
      <w:r w:rsidRPr="00334F73">
        <w:rPr>
          <w:rFonts w:cs="Arial"/>
          <w:sz w:val="24"/>
          <w:szCs w:val="24"/>
        </w:rPr>
        <w:t xml:space="preserve">This document sets out the </w:t>
      </w:r>
      <w:r>
        <w:rPr>
          <w:rFonts w:cs="Arial"/>
          <w:sz w:val="24"/>
          <w:szCs w:val="24"/>
        </w:rPr>
        <w:t>c</w:t>
      </w:r>
      <w:r w:rsidRPr="00334F73">
        <w:rPr>
          <w:rFonts w:cs="Arial"/>
          <w:sz w:val="24"/>
          <w:szCs w:val="24"/>
        </w:rPr>
        <w:t>ouncil’s policy and formal arrangements for managing</w:t>
      </w:r>
      <w:r w:rsidR="000371D4">
        <w:rPr>
          <w:rFonts w:cs="Arial"/>
          <w:sz w:val="24"/>
          <w:szCs w:val="24"/>
        </w:rPr>
        <w:t xml:space="preserve"> </w:t>
      </w:r>
      <w:bookmarkStart w:id="1" w:name="_Hlk77840559"/>
      <w:r w:rsidR="000371D4">
        <w:rPr>
          <w:rFonts w:cs="Arial"/>
          <w:sz w:val="24"/>
          <w:szCs w:val="24"/>
        </w:rPr>
        <w:t>the impacts of</w:t>
      </w:r>
      <w:bookmarkEnd w:id="1"/>
      <w:r w:rsidRPr="00334F73">
        <w:rPr>
          <w:rFonts w:cs="Arial"/>
          <w:sz w:val="24"/>
          <w:szCs w:val="24"/>
        </w:rPr>
        <w:t xml:space="preserve"> alcohol and drug </w:t>
      </w:r>
      <w:r>
        <w:rPr>
          <w:rFonts w:cs="Arial"/>
          <w:sz w:val="24"/>
          <w:szCs w:val="24"/>
        </w:rPr>
        <w:t>use</w:t>
      </w:r>
      <w:r w:rsidR="00BE7AA0">
        <w:rPr>
          <w:rFonts w:cs="Arial"/>
          <w:sz w:val="24"/>
          <w:szCs w:val="24"/>
        </w:rPr>
        <w:t xml:space="preserve"> </w:t>
      </w:r>
      <w:bookmarkStart w:id="2" w:name="_Hlk77840703"/>
      <w:r w:rsidR="00BE7AA0">
        <w:rPr>
          <w:rFonts w:cs="Arial"/>
          <w:sz w:val="24"/>
          <w:szCs w:val="24"/>
        </w:rPr>
        <w:t>on</w:t>
      </w:r>
      <w:r w:rsidR="002F69E0">
        <w:rPr>
          <w:rFonts w:cs="Arial"/>
          <w:sz w:val="24"/>
          <w:szCs w:val="24"/>
        </w:rPr>
        <w:t xml:space="preserve"> the</w:t>
      </w:r>
      <w:r w:rsidR="00BE7AA0">
        <w:rPr>
          <w:rFonts w:cs="Arial"/>
          <w:sz w:val="24"/>
          <w:szCs w:val="24"/>
        </w:rPr>
        <w:t xml:space="preserve"> ability </w:t>
      </w:r>
      <w:r w:rsidR="002F69E0">
        <w:rPr>
          <w:rFonts w:cs="Arial"/>
          <w:sz w:val="24"/>
          <w:szCs w:val="24"/>
        </w:rPr>
        <w:t xml:space="preserve">of employees </w:t>
      </w:r>
      <w:r w:rsidR="00BE7AA0">
        <w:rPr>
          <w:rFonts w:cs="Arial"/>
          <w:sz w:val="24"/>
          <w:szCs w:val="24"/>
        </w:rPr>
        <w:t xml:space="preserve">to undertake </w:t>
      </w:r>
      <w:r w:rsidR="002F69E0">
        <w:rPr>
          <w:rFonts w:cs="Arial"/>
          <w:sz w:val="24"/>
          <w:szCs w:val="24"/>
        </w:rPr>
        <w:t>their</w:t>
      </w:r>
      <w:r w:rsidR="00BE7AA0">
        <w:rPr>
          <w:rFonts w:cs="Arial"/>
          <w:sz w:val="24"/>
          <w:szCs w:val="24"/>
        </w:rPr>
        <w:t xml:space="preserve"> role</w:t>
      </w:r>
      <w:bookmarkEnd w:id="2"/>
      <w:r w:rsidRPr="00334F73">
        <w:rPr>
          <w:rFonts w:cs="Arial"/>
          <w:sz w:val="24"/>
          <w:szCs w:val="24"/>
        </w:rPr>
        <w:t>.</w:t>
      </w:r>
      <w:bookmarkEnd w:id="0"/>
      <w:r w:rsidRPr="00334F73">
        <w:rPr>
          <w:rFonts w:cs="Arial"/>
          <w:sz w:val="24"/>
          <w:szCs w:val="24"/>
        </w:rPr>
        <w:t xml:space="preserve"> </w:t>
      </w:r>
      <w:r w:rsidRPr="00334F73">
        <w:rPr>
          <w:sz w:val="24"/>
          <w:szCs w:val="24"/>
        </w:rPr>
        <w:t xml:space="preserve">It is related </w:t>
      </w:r>
      <w:r w:rsidR="00A9696B" w:rsidRPr="00334F73">
        <w:rPr>
          <w:sz w:val="24"/>
          <w:szCs w:val="24"/>
        </w:rPr>
        <w:t>to and</w:t>
      </w:r>
      <w:r w:rsidRPr="00334F73">
        <w:rPr>
          <w:sz w:val="24"/>
          <w:szCs w:val="24"/>
        </w:rPr>
        <w:t xml:space="preserve"> intended to be read in conjunction with other related </w:t>
      </w:r>
      <w:r>
        <w:rPr>
          <w:sz w:val="24"/>
          <w:szCs w:val="24"/>
        </w:rPr>
        <w:t>council</w:t>
      </w:r>
      <w:r w:rsidRPr="00334F73">
        <w:rPr>
          <w:sz w:val="24"/>
          <w:szCs w:val="24"/>
        </w:rPr>
        <w:t xml:space="preserve"> policies and procedures. </w:t>
      </w:r>
    </w:p>
    <w:p w14:paraId="5709F771" w14:textId="77777777" w:rsidR="008A485F" w:rsidRPr="00334F73" w:rsidRDefault="008A485F" w:rsidP="00886581">
      <w:pPr>
        <w:pStyle w:val="BodyTextIndent3"/>
        <w:ind w:left="0"/>
        <w:rPr>
          <w:rFonts w:cs="Arial"/>
          <w:sz w:val="24"/>
          <w:szCs w:val="24"/>
        </w:rPr>
      </w:pPr>
    </w:p>
    <w:p w14:paraId="346695CC" w14:textId="4FA85ED0" w:rsidR="008A485F" w:rsidRPr="004C7CF3" w:rsidRDefault="00750727" w:rsidP="00886581">
      <w:pPr>
        <w:pStyle w:val="BodyTextIndent3"/>
        <w:ind w:left="0"/>
        <w:rPr>
          <w:rFonts w:cs="Arial"/>
          <w:sz w:val="24"/>
          <w:szCs w:val="24"/>
        </w:rPr>
      </w:pPr>
      <w:r w:rsidRPr="004C7CF3">
        <w:rPr>
          <w:rFonts w:cs="Arial"/>
          <w:sz w:val="24"/>
          <w:szCs w:val="24"/>
        </w:rPr>
        <w:t xml:space="preserve">This policy applies to all </w:t>
      </w:r>
      <w:r>
        <w:rPr>
          <w:rFonts w:cs="Arial"/>
          <w:sz w:val="24"/>
          <w:szCs w:val="24"/>
        </w:rPr>
        <w:t>c</w:t>
      </w:r>
      <w:r w:rsidRPr="004C7CF3">
        <w:rPr>
          <w:rFonts w:cs="Arial"/>
          <w:sz w:val="24"/>
          <w:szCs w:val="24"/>
        </w:rPr>
        <w:t xml:space="preserve">ouncil </w:t>
      </w:r>
      <w:r w:rsidRPr="004C7CF3">
        <w:rPr>
          <w:rFonts w:cs="Arial"/>
          <w:color w:val="000000"/>
          <w:sz w:val="24"/>
          <w:szCs w:val="24"/>
        </w:rPr>
        <w:t>employees</w:t>
      </w:r>
      <w:r>
        <w:rPr>
          <w:rFonts w:cs="Arial"/>
          <w:color w:val="000000"/>
          <w:sz w:val="24"/>
          <w:szCs w:val="24"/>
        </w:rPr>
        <w:t xml:space="preserve"> </w:t>
      </w:r>
      <w:r w:rsidRPr="004C7CF3">
        <w:rPr>
          <w:rFonts w:cs="Arial"/>
          <w:color w:val="000000"/>
          <w:sz w:val="24"/>
          <w:szCs w:val="24"/>
        </w:rPr>
        <w:t>regardless of status or seniority.</w:t>
      </w:r>
    </w:p>
    <w:p w14:paraId="5E8D9497" w14:textId="77777777" w:rsidR="008A485F" w:rsidRDefault="008A485F" w:rsidP="00886581">
      <w:pPr>
        <w:pStyle w:val="BodyTextIndent3"/>
        <w:ind w:left="0"/>
        <w:rPr>
          <w:rFonts w:cs="Arial"/>
          <w:sz w:val="24"/>
          <w:szCs w:val="24"/>
        </w:rPr>
      </w:pPr>
    </w:p>
    <w:p w14:paraId="788A4AC1" w14:textId="094A3B37" w:rsidR="008A485F" w:rsidRDefault="00750727" w:rsidP="00886581">
      <w:pPr>
        <w:pStyle w:val="BodyTextIndent3"/>
        <w:ind w:left="0"/>
        <w:rPr>
          <w:rFonts w:cs="Arial"/>
          <w:sz w:val="24"/>
          <w:szCs w:val="24"/>
        </w:rPr>
      </w:pPr>
      <w:r w:rsidRPr="00EC600D">
        <w:rPr>
          <w:rFonts w:cs="Arial"/>
          <w:sz w:val="24"/>
          <w:szCs w:val="24"/>
        </w:rPr>
        <w:t xml:space="preserve">The </w:t>
      </w:r>
      <w:r>
        <w:rPr>
          <w:rFonts w:cs="Arial"/>
          <w:sz w:val="24"/>
          <w:szCs w:val="24"/>
        </w:rPr>
        <w:t xml:space="preserve">policy also applies to </w:t>
      </w:r>
      <w:bookmarkStart w:id="3" w:name="_Hlk78179098"/>
      <w:r w:rsidRPr="00EC600D">
        <w:rPr>
          <w:rFonts w:cs="Arial"/>
          <w:sz w:val="24"/>
          <w:szCs w:val="24"/>
        </w:rPr>
        <w:t xml:space="preserve">agency and casual workers, contractors, volunteers and others working on </w:t>
      </w:r>
      <w:r>
        <w:rPr>
          <w:rFonts w:cs="Arial"/>
          <w:sz w:val="24"/>
          <w:szCs w:val="24"/>
        </w:rPr>
        <w:t xml:space="preserve">the council's </w:t>
      </w:r>
      <w:r w:rsidRPr="00EC600D">
        <w:rPr>
          <w:rFonts w:cs="Arial"/>
          <w:sz w:val="24"/>
          <w:szCs w:val="24"/>
        </w:rPr>
        <w:t>behalf</w:t>
      </w:r>
      <w:r>
        <w:rPr>
          <w:rFonts w:cs="Arial"/>
          <w:sz w:val="24"/>
          <w:szCs w:val="24"/>
        </w:rPr>
        <w:t xml:space="preserve"> </w:t>
      </w:r>
      <w:bookmarkEnd w:id="3"/>
      <w:r>
        <w:rPr>
          <w:rFonts w:cs="Arial"/>
          <w:sz w:val="24"/>
          <w:szCs w:val="24"/>
        </w:rPr>
        <w:t>where f</w:t>
      </w:r>
      <w:r w:rsidRPr="00EC600D">
        <w:rPr>
          <w:rFonts w:cs="Arial"/>
          <w:sz w:val="24"/>
          <w:szCs w:val="24"/>
        </w:rPr>
        <w:t xml:space="preserve">ailure to </w:t>
      </w:r>
      <w:r>
        <w:rPr>
          <w:rFonts w:cs="Arial"/>
          <w:sz w:val="24"/>
          <w:szCs w:val="24"/>
        </w:rPr>
        <w:t xml:space="preserve">adhere to this policy </w:t>
      </w:r>
      <w:r w:rsidRPr="00EC600D">
        <w:rPr>
          <w:rFonts w:cs="Arial"/>
          <w:sz w:val="24"/>
          <w:szCs w:val="24"/>
        </w:rPr>
        <w:t>is likely to result in the</w:t>
      </w:r>
      <w:r>
        <w:rPr>
          <w:rFonts w:cs="Arial"/>
          <w:sz w:val="24"/>
          <w:szCs w:val="24"/>
        </w:rPr>
        <w:t>se</w:t>
      </w:r>
      <w:r w:rsidRPr="00EC600D">
        <w:rPr>
          <w:rFonts w:cs="Arial"/>
          <w:sz w:val="24"/>
          <w:szCs w:val="24"/>
        </w:rPr>
        <w:t xml:space="preserve"> working arrangements being terminated.</w:t>
      </w:r>
    </w:p>
    <w:p w14:paraId="6C62CF83" w14:textId="77777777" w:rsidR="008A485F" w:rsidRDefault="008A485F" w:rsidP="00886581">
      <w:pPr>
        <w:pStyle w:val="BodyTextIndent3"/>
        <w:ind w:left="0"/>
        <w:rPr>
          <w:rFonts w:cs="Arial"/>
          <w:sz w:val="24"/>
          <w:szCs w:val="24"/>
        </w:rPr>
      </w:pPr>
    </w:p>
    <w:p w14:paraId="25BFC91B" w14:textId="77777777" w:rsidR="008A485F" w:rsidRDefault="00750727" w:rsidP="00886581">
      <w:pPr>
        <w:jc w:val="both"/>
        <w:rPr>
          <w:rFonts w:cs="Arial"/>
          <w:sz w:val="24"/>
          <w:szCs w:val="24"/>
        </w:rPr>
      </w:pPr>
      <w:r w:rsidRPr="00EC600D">
        <w:rPr>
          <w:rFonts w:cs="Arial"/>
          <w:sz w:val="24"/>
          <w:szCs w:val="24"/>
        </w:rPr>
        <w:t>This policy covers the use of intoxicating substances,</w:t>
      </w:r>
      <w:r w:rsidRPr="00EC600D">
        <w:rPr>
          <w:rFonts w:cs="Arial"/>
          <w:sz w:val="24"/>
          <w:szCs w:val="24"/>
        </w:rPr>
        <w:t xml:space="preserve"> which include</w:t>
      </w:r>
      <w:r>
        <w:rPr>
          <w:rFonts w:cs="Arial"/>
          <w:sz w:val="24"/>
          <w:szCs w:val="24"/>
        </w:rPr>
        <w:t>s</w:t>
      </w:r>
      <w:r w:rsidRPr="00EC600D">
        <w:rPr>
          <w:rFonts w:cs="Arial"/>
          <w:sz w:val="24"/>
          <w:szCs w:val="24"/>
        </w:rPr>
        <w:t xml:space="preserve"> alcohol, solvents, legal and illegal drugs, prescription and over-the-counter medicines and other substances that could adversely affect work performance and/or health and safety.</w:t>
      </w:r>
    </w:p>
    <w:p w14:paraId="6A9E6867" w14:textId="77777777" w:rsidR="00E430EA" w:rsidRDefault="00E430EA" w:rsidP="00A7021C">
      <w:pPr>
        <w:tabs>
          <w:tab w:val="num" w:pos="720"/>
        </w:tabs>
        <w:ind w:left="360" w:hanging="360"/>
        <w:jc w:val="both"/>
        <w:rPr>
          <w:rFonts w:cs="Arial"/>
          <w:b/>
          <w:sz w:val="24"/>
          <w:szCs w:val="24"/>
        </w:rPr>
      </w:pPr>
    </w:p>
    <w:p w14:paraId="13985527" w14:textId="4A7F0FF9" w:rsidR="008A485F" w:rsidRPr="000153F1" w:rsidRDefault="00750727" w:rsidP="00886581">
      <w:pPr>
        <w:tabs>
          <w:tab w:val="num" w:pos="720"/>
        </w:tabs>
        <w:ind w:left="360" w:hanging="360"/>
        <w:jc w:val="both"/>
        <w:rPr>
          <w:rFonts w:cs="Arial"/>
          <w:b/>
          <w:sz w:val="28"/>
          <w:szCs w:val="28"/>
        </w:rPr>
      </w:pPr>
      <w:r w:rsidRPr="000153F1">
        <w:rPr>
          <w:rFonts w:cs="Arial"/>
          <w:b/>
          <w:sz w:val="28"/>
          <w:szCs w:val="28"/>
        </w:rPr>
        <w:t>LEGAL DUTIES</w:t>
      </w:r>
    </w:p>
    <w:p w14:paraId="7A369D26" w14:textId="7456C0AF" w:rsidR="00A7021C" w:rsidRPr="00A97BC7" w:rsidRDefault="00750727" w:rsidP="009A388F">
      <w:pPr>
        <w:numPr>
          <w:ilvl w:val="0"/>
          <w:numId w:val="15"/>
        </w:numPr>
        <w:tabs>
          <w:tab w:val="clear" w:pos="1444"/>
          <w:tab w:val="num" w:pos="0"/>
        </w:tabs>
        <w:ind w:left="720"/>
        <w:jc w:val="both"/>
        <w:rPr>
          <w:rFonts w:cs="Arial"/>
          <w:sz w:val="24"/>
          <w:szCs w:val="24"/>
        </w:rPr>
      </w:pPr>
      <w:r w:rsidRPr="00A97BC7">
        <w:rPr>
          <w:rFonts w:cs="Arial"/>
          <w:sz w:val="24"/>
          <w:szCs w:val="24"/>
        </w:rPr>
        <w:t xml:space="preserve">The Health &amp; Safety at Work Act, 1974 and </w:t>
      </w:r>
      <w:r w:rsidRPr="00A97BC7">
        <w:rPr>
          <w:rFonts w:cs="Arial"/>
          <w:sz w:val="24"/>
          <w:szCs w:val="24"/>
        </w:rPr>
        <w:t>other Health &amp; Safety legislation places an obligation on</w:t>
      </w:r>
      <w:r w:rsidR="007651D2">
        <w:rPr>
          <w:rFonts w:cs="Arial"/>
          <w:sz w:val="24"/>
          <w:szCs w:val="24"/>
        </w:rPr>
        <w:t xml:space="preserve"> the council as an</w:t>
      </w:r>
      <w:r w:rsidRPr="00A97BC7">
        <w:rPr>
          <w:rFonts w:cs="Arial"/>
          <w:sz w:val="24"/>
          <w:szCs w:val="24"/>
        </w:rPr>
        <w:t xml:space="preserve"> employer to ensure, as far as is reasonably practicable, the health, safety and welfare of employees whilst at work. This includes protecting employees and others from the risk pos</w:t>
      </w:r>
      <w:r w:rsidRPr="00A97BC7">
        <w:rPr>
          <w:rFonts w:cs="Arial"/>
          <w:sz w:val="24"/>
          <w:szCs w:val="24"/>
        </w:rPr>
        <w:t>ed by an employee continuing to work whilst under the influence of alcohol or drugs.</w:t>
      </w:r>
    </w:p>
    <w:p w14:paraId="1C37B3F7" w14:textId="77777777" w:rsidR="00A7021C" w:rsidRPr="00A97BC7" w:rsidRDefault="00A7021C" w:rsidP="00886581">
      <w:pPr>
        <w:jc w:val="both"/>
        <w:rPr>
          <w:rFonts w:cs="Arial"/>
          <w:sz w:val="24"/>
          <w:szCs w:val="24"/>
        </w:rPr>
      </w:pPr>
    </w:p>
    <w:p w14:paraId="1FFFD9A2" w14:textId="4EDD6378" w:rsidR="00A7021C" w:rsidRPr="00A97BC7" w:rsidRDefault="00750727" w:rsidP="00886581">
      <w:pPr>
        <w:ind w:left="720"/>
        <w:jc w:val="both"/>
        <w:rPr>
          <w:rFonts w:cs="Arial"/>
          <w:sz w:val="24"/>
          <w:szCs w:val="24"/>
        </w:rPr>
      </w:pPr>
      <w:r w:rsidRPr="00A97BC7">
        <w:rPr>
          <w:rFonts w:cs="Arial"/>
          <w:sz w:val="24"/>
          <w:szCs w:val="24"/>
        </w:rPr>
        <w:t xml:space="preserve">Similarly, </w:t>
      </w:r>
      <w:r w:rsidR="007651D2">
        <w:rPr>
          <w:rFonts w:cs="Arial"/>
          <w:sz w:val="24"/>
          <w:szCs w:val="24"/>
        </w:rPr>
        <w:t xml:space="preserve">you as an </w:t>
      </w:r>
      <w:r w:rsidRPr="00A97BC7">
        <w:rPr>
          <w:rFonts w:cs="Arial"/>
          <w:sz w:val="24"/>
          <w:szCs w:val="24"/>
        </w:rPr>
        <w:t xml:space="preserve">employee are required to take reasonable care </w:t>
      </w:r>
      <w:r w:rsidR="000153F1" w:rsidRPr="00A97BC7">
        <w:rPr>
          <w:rFonts w:cs="Arial"/>
          <w:sz w:val="24"/>
          <w:szCs w:val="24"/>
        </w:rPr>
        <w:t xml:space="preserve">of </w:t>
      </w:r>
      <w:r w:rsidR="000153F1">
        <w:rPr>
          <w:rFonts w:cs="Arial"/>
          <w:sz w:val="24"/>
          <w:szCs w:val="24"/>
        </w:rPr>
        <w:t>yourself</w:t>
      </w:r>
      <w:r w:rsidRPr="00A97BC7">
        <w:rPr>
          <w:rFonts w:cs="Arial"/>
          <w:sz w:val="24"/>
          <w:szCs w:val="24"/>
        </w:rPr>
        <w:t xml:space="preserve"> and others who could be affected by</w:t>
      </w:r>
      <w:r w:rsidR="007651D2">
        <w:rPr>
          <w:rFonts w:cs="Arial"/>
          <w:sz w:val="24"/>
          <w:szCs w:val="24"/>
        </w:rPr>
        <w:t xml:space="preserve"> your</w:t>
      </w:r>
      <w:r w:rsidR="00B02992">
        <w:rPr>
          <w:rFonts w:cs="Arial"/>
          <w:sz w:val="24"/>
          <w:szCs w:val="24"/>
        </w:rPr>
        <w:t xml:space="preserve"> acts or omissions</w:t>
      </w:r>
      <w:r w:rsidRPr="00A97BC7">
        <w:rPr>
          <w:rFonts w:cs="Arial"/>
          <w:sz w:val="24"/>
          <w:szCs w:val="24"/>
        </w:rPr>
        <w:t>.</w:t>
      </w:r>
    </w:p>
    <w:p w14:paraId="354CD998" w14:textId="77777777" w:rsidR="00A7021C" w:rsidRPr="00A97BC7" w:rsidRDefault="00A7021C" w:rsidP="00886581">
      <w:pPr>
        <w:jc w:val="both"/>
        <w:rPr>
          <w:rFonts w:cs="Arial"/>
          <w:sz w:val="24"/>
          <w:szCs w:val="24"/>
        </w:rPr>
      </w:pPr>
    </w:p>
    <w:p w14:paraId="60446978" w14:textId="77777777" w:rsidR="00A7021C" w:rsidRPr="00A97BC7" w:rsidRDefault="00750727" w:rsidP="009A388F">
      <w:pPr>
        <w:numPr>
          <w:ilvl w:val="0"/>
          <w:numId w:val="15"/>
        </w:numPr>
        <w:tabs>
          <w:tab w:val="clear" w:pos="1444"/>
          <w:tab w:val="num" w:pos="0"/>
        </w:tabs>
        <w:ind w:left="720"/>
        <w:jc w:val="both"/>
        <w:rPr>
          <w:rFonts w:cs="Arial"/>
          <w:sz w:val="24"/>
          <w:szCs w:val="24"/>
        </w:rPr>
      </w:pPr>
      <w:r w:rsidRPr="00A97BC7">
        <w:rPr>
          <w:rFonts w:cs="Arial"/>
          <w:sz w:val="24"/>
          <w:szCs w:val="24"/>
        </w:rPr>
        <w:t xml:space="preserve">The Road Traffic Act 1988 </w:t>
      </w:r>
      <w:r w:rsidR="00DA40F2">
        <w:rPr>
          <w:rFonts w:cs="Arial"/>
          <w:sz w:val="24"/>
          <w:szCs w:val="24"/>
        </w:rPr>
        <w:t xml:space="preserve">(as amended in Road Traffic Act, 1991) </w:t>
      </w:r>
      <w:r w:rsidRPr="00A97BC7">
        <w:rPr>
          <w:rFonts w:cs="Arial"/>
          <w:sz w:val="24"/>
          <w:szCs w:val="24"/>
        </w:rPr>
        <w:t xml:space="preserve">makes it a criminal offence to drive or be in charge of a motor vehicle on a road or other public place when unfit through </w:t>
      </w:r>
      <w:r w:rsidR="00E80B38">
        <w:rPr>
          <w:rFonts w:cs="Arial"/>
          <w:sz w:val="24"/>
          <w:szCs w:val="24"/>
        </w:rPr>
        <w:t>alcohol</w:t>
      </w:r>
      <w:r w:rsidRPr="00A97BC7">
        <w:rPr>
          <w:rFonts w:cs="Arial"/>
          <w:sz w:val="24"/>
          <w:szCs w:val="24"/>
        </w:rPr>
        <w:t xml:space="preserve"> or drugs.</w:t>
      </w:r>
    </w:p>
    <w:p w14:paraId="3B8F04D9" w14:textId="77777777" w:rsidR="00A7021C" w:rsidRPr="00A97BC7" w:rsidRDefault="00750727" w:rsidP="00886581">
      <w:pPr>
        <w:jc w:val="both"/>
        <w:rPr>
          <w:rFonts w:cs="Arial"/>
          <w:sz w:val="24"/>
          <w:szCs w:val="24"/>
        </w:rPr>
      </w:pPr>
      <w:r w:rsidRPr="00A97BC7">
        <w:rPr>
          <w:rFonts w:cs="Arial"/>
          <w:sz w:val="24"/>
          <w:szCs w:val="24"/>
        </w:rPr>
        <w:t xml:space="preserve"> </w:t>
      </w:r>
    </w:p>
    <w:p w14:paraId="78B9D404" w14:textId="77777777" w:rsidR="00A7021C" w:rsidRPr="00A97BC7" w:rsidRDefault="00750727" w:rsidP="009A388F">
      <w:pPr>
        <w:numPr>
          <w:ilvl w:val="0"/>
          <w:numId w:val="15"/>
        </w:numPr>
        <w:tabs>
          <w:tab w:val="clear" w:pos="1444"/>
          <w:tab w:val="num" w:pos="0"/>
        </w:tabs>
        <w:ind w:left="720"/>
        <w:jc w:val="both"/>
        <w:rPr>
          <w:rFonts w:cs="Arial"/>
          <w:sz w:val="24"/>
          <w:szCs w:val="24"/>
        </w:rPr>
      </w:pPr>
      <w:r w:rsidRPr="00A97BC7">
        <w:rPr>
          <w:rFonts w:cs="Arial"/>
          <w:sz w:val="24"/>
          <w:szCs w:val="24"/>
        </w:rPr>
        <w:t>The Misuse of Drugs Act 1971 makes the productio</w:t>
      </w:r>
      <w:r w:rsidRPr="00A97BC7">
        <w:rPr>
          <w:rFonts w:cs="Arial"/>
          <w:sz w:val="24"/>
          <w:szCs w:val="24"/>
        </w:rPr>
        <w:t>n, supply and possession of controlled drugs unlawful in all but certain specified circumstances. Knowingly permitting these activities to take place on their premises could mean an employer is committing an offence.</w:t>
      </w:r>
    </w:p>
    <w:p w14:paraId="39D69267" w14:textId="77777777" w:rsidR="00E430EA" w:rsidRPr="00A97BC7" w:rsidRDefault="00E430EA" w:rsidP="00A7021C">
      <w:pPr>
        <w:jc w:val="both"/>
        <w:rPr>
          <w:rFonts w:cs="Arial"/>
          <w:sz w:val="24"/>
          <w:szCs w:val="24"/>
        </w:rPr>
      </w:pPr>
    </w:p>
    <w:p w14:paraId="440173EA" w14:textId="791C3736" w:rsidR="00C349CF" w:rsidRPr="000153F1" w:rsidRDefault="00750727" w:rsidP="00886581">
      <w:pPr>
        <w:pStyle w:val="Heading1"/>
        <w:ind w:left="0" w:firstLine="0"/>
        <w:rPr>
          <w:rFonts w:cs="Arial"/>
          <w:i w:val="0"/>
          <w:sz w:val="28"/>
          <w:szCs w:val="28"/>
        </w:rPr>
      </w:pPr>
      <w:r w:rsidRPr="000153F1">
        <w:rPr>
          <w:rFonts w:cs="Arial"/>
          <w:i w:val="0"/>
          <w:sz w:val="28"/>
          <w:szCs w:val="28"/>
        </w:rPr>
        <w:t>OBJECTIVES</w:t>
      </w:r>
    </w:p>
    <w:p w14:paraId="4D865C9C" w14:textId="77777777" w:rsidR="00A7021C" w:rsidRPr="00A97BC7" w:rsidRDefault="00750727" w:rsidP="00886581">
      <w:pPr>
        <w:pStyle w:val="BodyTextIndent3"/>
        <w:ind w:left="0"/>
        <w:rPr>
          <w:rFonts w:cs="Arial"/>
          <w:sz w:val="24"/>
          <w:szCs w:val="24"/>
        </w:rPr>
      </w:pPr>
      <w:r w:rsidRPr="00A97BC7">
        <w:rPr>
          <w:rFonts w:cs="Arial"/>
          <w:sz w:val="24"/>
          <w:szCs w:val="24"/>
        </w:rPr>
        <w:t xml:space="preserve">The key objectives of this </w:t>
      </w:r>
      <w:r w:rsidRPr="00A97BC7">
        <w:rPr>
          <w:rFonts w:cs="Arial"/>
          <w:sz w:val="24"/>
          <w:szCs w:val="24"/>
        </w:rPr>
        <w:t>policy are</w:t>
      </w:r>
      <w:r w:rsidR="00334F73">
        <w:rPr>
          <w:rFonts w:cs="Arial"/>
          <w:sz w:val="24"/>
          <w:szCs w:val="24"/>
        </w:rPr>
        <w:t>:</w:t>
      </w:r>
    </w:p>
    <w:p w14:paraId="369BA5C3" w14:textId="77777777" w:rsidR="00A7021C" w:rsidRPr="00A97BC7" w:rsidRDefault="00A7021C" w:rsidP="00886581">
      <w:pPr>
        <w:pStyle w:val="BodyTextIndent3"/>
        <w:ind w:left="0"/>
        <w:rPr>
          <w:rFonts w:cs="Arial"/>
          <w:sz w:val="24"/>
          <w:szCs w:val="24"/>
        </w:rPr>
      </w:pPr>
    </w:p>
    <w:p w14:paraId="0C33028F" w14:textId="55783585" w:rsidR="00A7021C" w:rsidRPr="00A97BC7" w:rsidRDefault="00750727" w:rsidP="009A388F">
      <w:pPr>
        <w:pStyle w:val="BodyTextIndent3"/>
        <w:numPr>
          <w:ilvl w:val="0"/>
          <w:numId w:val="2"/>
        </w:numPr>
        <w:tabs>
          <w:tab w:val="clear" w:pos="360"/>
          <w:tab w:val="num" w:pos="-360"/>
        </w:tabs>
        <w:rPr>
          <w:rFonts w:cs="Arial"/>
          <w:sz w:val="24"/>
          <w:szCs w:val="24"/>
        </w:rPr>
      </w:pPr>
      <w:r w:rsidRPr="00A97BC7">
        <w:rPr>
          <w:rFonts w:cs="Arial"/>
          <w:sz w:val="24"/>
          <w:szCs w:val="24"/>
        </w:rPr>
        <w:t xml:space="preserve">To </w:t>
      </w:r>
      <w:r w:rsidR="00982A4C">
        <w:rPr>
          <w:rFonts w:cs="Arial"/>
          <w:sz w:val="24"/>
          <w:szCs w:val="24"/>
        </w:rPr>
        <w:t xml:space="preserve">set out the </w:t>
      </w:r>
      <w:r w:rsidR="00530889">
        <w:rPr>
          <w:rFonts w:cs="Arial"/>
          <w:sz w:val="24"/>
          <w:szCs w:val="24"/>
        </w:rPr>
        <w:t>c</w:t>
      </w:r>
      <w:r w:rsidR="00010A61">
        <w:rPr>
          <w:rFonts w:cs="Arial"/>
          <w:sz w:val="24"/>
          <w:szCs w:val="24"/>
        </w:rPr>
        <w:t xml:space="preserve">ouncil's </w:t>
      </w:r>
      <w:r w:rsidR="00010A61" w:rsidRPr="00A97BC7">
        <w:rPr>
          <w:rFonts w:cs="Arial"/>
          <w:sz w:val="24"/>
          <w:szCs w:val="24"/>
        </w:rPr>
        <w:t>procedures</w:t>
      </w:r>
      <w:r w:rsidRPr="00A97BC7">
        <w:rPr>
          <w:rFonts w:cs="Arial"/>
          <w:sz w:val="24"/>
          <w:szCs w:val="24"/>
        </w:rPr>
        <w:t xml:space="preserve"> </w:t>
      </w:r>
      <w:r w:rsidR="002F69E0" w:rsidRPr="00334F73">
        <w:rPr>
          <w:rFonts w:cs="Arial"/>
          <w:sz w:val="24"/>
          <w:szCs w:val="24"/>
        </w:rPr>
        <w:t>for managing</w:t>
      </w:r>
      <w:r w:rsidR="002F69E0">
        <w:rPr>
          <w:rFonts w:cs="Arial"/>
          <w:sz w:val="24"/>
          <w:szCs w:val="24"/>
        </w:rPr>
        <w:t xml:space="preserve"> the impacts of</w:t>
      </w:r>
      <w:r w:rsidR="002F69E0" w:rsidRPr="00334F73">
        <w:rPr>
          <w:rFonts w:cs="Arial"/>
          <w:sz w:val="24"/>
          <w:szCs w:val="24"/>
        </w:rPr>
        <w:t xml:space="preserve"> alcohol and drug </w:t>
      </w:r>
      <w:r w:rsidR="002F69E0">
        <w:rPr>
          <w:rFonts w:cs="Arial"/>
          <w:sz w:val="24"/>
          <w:szCs w:val="24"/>
        </w:rPr>
        <w:t>use on the ability of employees to undertake their role.</w:t>
      </w:r>
      <w:r w:rsidR="002F69E0" w:rsidRPr="00A97BC7">
        <w:rPr>
          <w:rFonts w:cs="Arial"/>
          <w:sz w:val="24"/>
          <w:szCs w:val="24"/>
        </w:rPr>
        <w:t xml:space="preserve"> </w:t>
      </w:r>
    </w:p>
    <w:p w14:paraId="1BF5DDD3" w14:textId="77777777" w:rsidR="00A7021C" w:rsidRPr="00A97BC7" w:rsidRDefault="00A7021C" w:rsidP="00886581">
      <w:pPr>
        <w:pStyle w:val="BodyTextIndent3"/>
        <w:ind w:left="0"/>
        <w:rPr>
          <w:rFonts w:cs="Arial"/>
          <w:sz w:val="24"/>
          <w:szCs w:val="24"/>
        </w:rPr>
      </w:pPr>
    </w:p>
    <w:p w14:paraId="424BB222" w14:textId="3527CACD" w:rsidR="00A7021C" w:rsidRPr="00A97BC7" w:rsidRDefault="00750727" w:rsidP="009A388F">
      <w:pPr>
        <w:pStyle w:val="BodyTextIndent3"/>
        <w:numPr>
          <w:ilvl w:val="0"/>
          <w:numId w:val="2"/>
        </w:numPr>
        <w:tabs>
          <w:tab w:val="clear" w:pos="360"/>
          <w:tab w:val="num" w:pos="0"/>
        </w:tabs>
        <w:rPr>
          <w:rFonts w:cs="Arial"/>
          <w:sz w:val="24"/>
          <w:szCs w:val="24"/>
        </w:rPr>
      </w:pPr>
      <w:r w:rsidRPr="00A97BC7">
        <w:rPr>
          <w:rFonts w:cs="Arial"/>
          <w:sz w:val="24"/>
          <w:szCs w:val="24"/>
        </w:rPr>
        <w:t xml:space="preserve">To encourage early recognition of alcohol and </w:t>
      </w:r>
      <w:r w:rsidR="009C5BEC" w:rsidRPr="00A97BC7">
        <w:rPr>
          <w:rFonts w:cs="Arial"/>
          <w:sz w:val="24"/>
          <w:szCs w:val="24"/>
        </w:rPr>
        <w:t>drug</w:t>
      </w:r>
      <w:r w:rsidR="009C5BEC">
        <w:rPr>
          <w:rFonts w:cs="Arial"/>
          <w:sz w:val="24"/>
          <w:szCs w:val="24"/>
        </w:rPr>
        <w:t>-</w:t>
      </w:r>
      <w:r w:rsidRPr="00A97BC7">
        <w:rPr>
          <w:rFonts w:cs="Arial"/>
          <w:sz w:val="24"/>
          <w:szCs w:val="24"/>
        </w:rPr>
        <w:t xml:space="preserve">related </w:t>
      </w:r>
      <w:r w:rsidR="00B02992">
        <w:rPr>
          <w:rFonts w:cs="Arial"/>
          <w:sz w:val="24"/>
          <w:szCs w:val="24"/>
        </w:rPr>
        <w:t>use</w:t>
      </w:r>
      <w:r w:rsidR="00E31993">
        <w:rPr>
          <w:rFonts w:cs="Arial"/>
          <w:sz w:val="24"/>
          <w:szCs w:val="24"/>
        </w:rPr>
        <w:t xml:space="preserve"> in order to provide support to resolve issues where possible</w:t>
      </w:r>
      <w:r w:rsidR="00A9696B">
        <w:rPr>
          <w:rFonts w:cs="Arial"/>
          <w:sz w:val="24"/>
          <w:szCs w:val="24"/>
        </w:rPr>
        <w:t>.</w:t>
      </w:r>
    </w:p>
    <w:p w14:paraId="6CFD8AF4" w14:textId="77777777" w:rsidR="00A7021C" w:rsidRPr="00A97BC7" w:rsidRDefault="00A7021C" w:rsidP="00886581">
      <w:pPr>
        <w:pStyle w:val="BodyTextIndent3"/>
        <w:ind w:left="0"/>
        <w:rPr>
          <w:rFonts w:cs="Arial"/>
          <w:sz w:val="24"/>
          <w:szCs w:val="24"/>
        </w:rPr>
      </w:pPr>
    </w:p>
    <w:p w14:paraId="55C8B337" w14:textId="2282EA2E" w:rsidR="00A7021C" w:rsidRPr="00A97BC7" w:rsidRDefault="00750727" w:rsidP="009A388F">
      <w:pPr>
        <w:pStyle w:val="BodyTextIndent3"/>
        <w:numPr>
          <w:ilvl w:val="0"/>
          <w:numId w:val="2"/>
        </w:numPr>
        <w:tabs>
          <w:tab w:val="clear" w:pos="360"/>
          <w:tab w:val="num" w:pos="0"/>
        </w:tabs>
        <w:rPr>
          <w:rFonts w:cs="Arial"/>
          <w:sz w:val="24"/>
          <w:szCs w:val="24"/>
        </w:rPr>
      </w:pPr>
      <w:r w:rsidRPr="00A97BC7">
        <w:rPr>
          <w:rFonts w:cs="Arial"/>
          <w:sz w:val="24"/>
          <w:szCs w:val="24"/>
        </w:rPr>
        <w:t xml:space="preserve">To help </w:t>
      </w:r>
      <w:r w:rsidR="00A9696B" w:rsidRPr="00A97BC7">
        <w:rPr>
          <w:rFonts w:cs="Arial"/>
          <w:sz w:val="24"/>
          <w:szCs w:val="24"/>
        </w:rPr>
        <w:t xml:space="preserve">any </w:t>
      </w:r>
      <w:r w:rsidR="00A9696B">
        <w:rPr>
          <w:rFonts w:cs="Arial"/>
          <w:sz w:val="24"/>
          <w:szCs w:val="24"/>
        </w:rPr>
        <w:t>employee</w:t>
      </w:r>
      <w:r w:rsidR="005262C6">
        <w:rPr>
          <w:rFonts w:cs="Arial"/>
          <w:sz w:val="24"/>
          <w:szCs w:val="24"/>
        </w:rPr>
        <w:t xml:space="preserve"> </w:t>
      </w:r>
      <w:r w:rsidRPr="00A97BC7">
        <w:rPr>
          <w:rFonts w:cs="Arial"/>
          <w:sz w:val="24"/>
          <w:szCs w:val="24"/>
        </w:rPr>
        <w:t>with a</w:t>
      </w:r>
      <w:r w:rsidR="00F140D3">
        <w:rPr>
          <w:rFonts w:cs="Arial"/>
          <w:sz w:val="24"/>
          <w:szCs w:val="24"/>
        </w:rPr>
        <w:t>n</w:t>
      </w:r>
      <w:r w:rsidRPr="00A97BC7">
        <w:rPr>
          <w:rFonts w:cs="Arial"/>
          <w:sz w:val="24"/>
          <w:szCs w:val="24"/>
        </w:rPr>
        <w:t xml:space="preserve"> alcohol</w:t>
      </w:r>
      <w:r w:rsidR="009D1079">
        <w:rPr>
          <w:rFonts w:cs="Arial"/>
          <w:sz w:val="24"/>
          <w:szCs w:val="24"/>
        </w:rPr>
        <w:t xml:space="preserve"> or drug</w:t>
      </w:r>
      <w:r w:rsidR="009C5BEC">
        <w:rPr>
          <w:rFonts w:cs="Arial"/>
          <w:sz w:val="24"/>
          <w:szCs w:val="24"/>
        </w:rPr>
        <w:t>-</w:t>
      </w:r>
      <w:r w:rsidRPr="00A97BC7">
        <w:rPr>
          <w:rFonts w:cs="Arial"/>
          <w:sz w:val="24"/>
          <w:szCs w:val="24"/>
        </w:rPr>
        <w:t xml:space="preserve">related problem to obtain skilled, confidential assistance to </w:t>
      </w:r>
      <w:r w:rsidR="00B02992">
        <w:rPr>
          <w:rFonts w:cs="Arial"/>
          <w:sz w:val="24"/>
          <w:szCs w:val="24"/>
        </w:rPr>
        <w:t>address the underlying causes and overcome them</w:t>
      </w:r>
      <w:r w:rsidR="00A9696B">
        <w:rPr>
          <w:rFonts w:cs="Arial"/>
          <w:sz w:val="24"/>
          <w:szCs w:val="24"/>
        </w:rPr>
        <w:t>.</w:t>
      </w:r>
    </w:p>
    <w:p w14:paraId="0F90397F" w14:textId="77777777" w:rsidR="00A7021C" w:rsidRPr="00A97BC7" w:rsidRDefault="00A7021C" w:rsidP="00886581">
      <w:pPr>
        <w:pStyle w:val="BodyTextIndent3"/>
        <w:ind w:left="0"/>
        <w:rPr>
          <w:rFonts w:cs="Arial"/>
          <w:sz w:val="24"/>
          <w:szCs w:val="24"/>
        </w:rPr>
      </w:pPr>
    </w:p>
    <w:p w14:paraId="2AFA81EC" w14:textId="7CE4CEC1" w:rsidR="00A7021C" w:rsidRPr="00A97BC7" w:rsidRDefault="00750727" w:rsidP="009A388F">
      <w:pPr>
        <w:pStyle w:val="BodyTextIndent3"/>
        <w:numPr>
          <w:ilvl w:val="0"/>
          <w:numId w:val="2"/>
        </w:numPr>
        <w:tabs>
          <w:tab w:val="clear" w:pos="360"/>
          <w:tab w:val="num" w:pos="0"/>
        </w:tabs>
        <w:rPr>
          <w:rFonts w:cs="Arial"/>
          <w:sz w:val="24"/>
          <w:szCs w:val="24"/>
          <w:u w:val="single"/>
        </w:rPr>
      </w:pPr>
      <w:r w:rsidRPr="00A97BC7">
        <w:rPr>
          <w:rFonts w:cs="Arial"/>
          <w:sz w:val="24"/>
          <w:szCs w:val="24"/>
        </w:rPr>
        <w:t xml:space="preserve">To </w:t>
      </w:r>
      <w:r w:rsidR="005262C6">
        <w:rPr>
          <w:rFonts w:cs="Arial"/>
          <w:sz w:val="24"/>
          <w:szCs w:val="24"/>
        </w:rPr>
        <w:t xml:space="preserve">support employees with an alcohol or drug-related problem in </w:t>
      </w:r>
      <w:r w:rsidRPr="00A97BC7">
        <w:rPr>
          <w:rFonts w:cs="Arial"/>
          <w:sz w:val="24"/>
          <w:szCs w:val="24"/>
        </w:rPr>
        <w:t>restor</w:t>
      </w:r>
      <w:r w:rsidR="005262C6">
        <w:rPr>
          <w:rFonts w:cs="Arial"/>
          <w:sz w:val="24"/>
          <w:szCs w:val="24"/>
        </w:rPr>
        <w:t>ing</w:t>
      </w:r>
      <w:r w:rsidRPr="00A97BC7">
        <w:rPr>
          <w:rFonts w:cs="Arial"/>
          <w:sz w:val="24"/>
          <w:szCs w:val="24"/>
        </w:rPr>
        <w:t xml:space="preserve"> the</w:t>
      </w:r>
      <w:r w:rsidR="005262C6">
        <w:rPr>
          <w:rFonts w:cs="Arial"/>
          <w:sz w:val="24"/>
          <w:szCs w:val="24"/>
        </w:rPr>
        <w:t>ir</w:t>
      </w:r>
      <w:r w:rsidRPr="00A97BC7">
        <w:rPr>
          <w:rFonts w:cs="Arial"/>
          <w:sz w:val="24"/>
          <w:szCs w:val="24"/>
        </w:rPr>
        <w:t xml:space="preserve"> performance and capability to an acceptable level within a reasonable </w:t>
      </w:r>
      <w:r w:rsidR="00A9696B" w:rsidRPr="00A97BC7">
        <w:rPr>
          <w:rFonts w:cs="Arial"/>
          <w:sz w:val="24"/>
          <w:szCs w:val="24"/>
        </w:rPr>
        <w:t>timescale</w:t>
      </w:r>
      <w:r w:rsidR="00A9696B">
        <w:rPr>
          <w:rFonts w:cs="Arial"/>
          <w:sz w:val="24"/>
          <w:szCs w:val="24"/>
        </w:rPr>
        <w:t>.</w:t>
      </w:r>
    </w:p>
    <w:p w14:paraId="67570AD5" w14:textId="77777777" w:rsidR="00A7021C" w:rsidRPr="00A97BC7" w:rsidRDefault="00A7021C" w:rsidP="00886581">
      <w:pPr>
        <w:pStyle w:val="BodyTextIndent3"/>
        <w:ind w:left="0"/>
        <w:rPr>
          <w:rFonts w:cs="Arial"/>
          <w:sz w:val="24"/>
          <w:szCs w:val="24"/>
          <w:u w:val="single"/>
        </w:rPr>
      </w:pPr>
    </w:p>
    <w:p w14:paraId="11476DE4" w14:textId="2EF66690" w:rsidR="00A7021C" w:rsidRPr="00A97BC7" w:rsidRDefault="00750727" w:rsidP="009A388F">
      <w:pPr>
        <w:pStyle w:val="BodyTextIndent3"/>
        <w:numPr>
          <w:ilvl w:val="0"/>
          <w:numId w:val="2"/>
        </w:numPr>
        <w:tabs>
          <w:tab w:val="clear" w:pos="360"/>
          <w:tab w:val="num" w:pos="0"/>
        </w:tabs>
        <w:rPr>
          <w:rFonts w:cs="Arial"/>
          <w:sz w:val="24"/>
          <w:szCs w:val="24"/>
          <w:u w:val="single"/>
        </w:rPr>
      </w:pPr>
      <w:r w:rsidRPr="00A97BC7">
        <w:rPr>
          <w:rFonts w:cs="Arial"/>
          <w:sz w:val="24"/>
          <w:szCs w:val="24"/>
        </w:rPr>
        <w:t xml:space="preserve">To ensure </w:t>
      </w:r>
      <w:r w:rsidR="003A65DD" w:rsidRPr="00A97BC7">
        <w:rPr>
          <w:rFonts w:cs="Arial"/>
          <w:sz w:val="24"/>
          <w:szCs w:val="24"/>
        </w:rPr>
        <w:t>that alcohol</w:t>
      </w:r>
      <w:r w:rsidR="009D1079">
        <w:rPr>
          <w:rFonts w:cs="Arial"/>
          <w:sz w:val="24"/>
          <w:szCs w:val="24"/>
        </w:rPr>
        <w:t xml:space="preserve"> and drug</w:t>
      </w:r>
      <w:r w:rsidRPr="00A97BC7">
        <w:rPr>
          <w:rFonts w:cs="Arial"/>
          <w:sz w:val="24"/>
          <w:szCs w:val="24"/>
        </w:rPr>
        <w:t xml:space="preserve"> </w:t>
      </w:r>
      <w:r w:rsidR="00190D53">
        <w:rPr>
          <w:rFonts w:cs="Arial"/>
          <w:sz w:val="24"/>
          <w:szCs w:val="24"/>
        </w:rPr>
        <w:t>use</w:t>
      </w:r>
      <w:r w:rsidRPr="00A97BC7">
        <w:rPr>
          <w:rFonts w:cs="Arial"/>
          <w:sz w:val="24"/>
          <w:szCs w:val="24"/>
        </w:rPr>
        <w:t xml:space="preserve"> and its consequences do not occur on </w:t>
      </w:r>
      <w:r w:rsidR="00530889">
        <w:rPr>
          <w:rFonts w:cs="Arial"/>
          <w:sz w:val="24"/>
          <w:szCs w:val="24"/>
        </w:rPr>
        <w:t>c</w:t>
      </w:r>
      <w:r w:rsidRPr="00A97BC7">
        <w:rPr>
          <w:rFonts w:cs="Arial"/>
          <w:sz w:val="24"/>
          <w:szCs w:val="24"/>
        </w:rPr>
        <w:t>ouncil premises</w:t>
      </w:r>
      <w:r w:rsidR="00B02992">
        <w:rPr>
          <w:rFonts w:cs="Arial"/>
          <w:sz w:val="24"/>
          <w:szCs w:val="24"/>
        </w:rPr>
        <w:t xml:space="preserve"> or impact on the work of the </w:t>
      </w:r>
      <w:r w:rsidR="00A9696B">
        <w:rPr>
          <w:rFonts w:cs="Arial"/>
          <w:sz w:val="24"/>
          <w:szCs w:val="24"/>
        </w:rPr>
        <w:t>council.</w:t>
      </w:r>
    </w:p>
    <w:p w14:paraId="7C4F7581" w14:textId="77777777" w:rsidR="00A7021C" w:rsidRPr="00A97BC7" w:rsidRDefault="00A7021C" w:rsidP="00886581">
      <w:pPr>
        <w:pStyle w:val="BodyTextIndent3"/>
        <w:ind w:left="0"/>
        <w:rPr>
          <w:rFonts w:cs="Arial"/>
          <w:sz w:val="24"/>
          <w:szCs w:val="24"/>
          <w:u w:val="single"/>
        </w:rPr>
      </w:pPr>
    </w:p>
    <w:p w14:paraId="0F5BC01D" w14:textId="0E7E5749" w:rsidR="00A7021C" w:rsidRPr="00A97BC7" w:rsidRDefault="00750727" w:rsidP="009A388F">
      <w:pPr>
        <w:pStyle w:val="BodyTextIndent3"/>
        <w:numPr>
          <w:ilvl w:val="0"/>
          <w:numId w:val="2"/>
        </w:numPr>
        <w:tabs>
          <w:tab w:val="clear" w:pos="360"/>
          <w:tab w:val="num" w:pos="0"/>
        </w:tabs>
        <w:rPr>
          <w:rFonts w:cs="Arial"/>
          <w:sz w:val="24"/>
          <w:szCs w:val="24"/>
          <w:u w:val="single"/>
        </w:rPr>
      </w:pPr>
      <w:r w:rsidRPr="00A97BC7">
        <w:rPr>
          <w:rFonts w:cs="Arial"/>
          <w:sz w:val="24"/>
          <w:szCs w:val="24"/>
        </w:rPr>
        <w:lastRenderedPageBreak/>
        <w:t xml:space="preserve">To protect others from illness or injury caused by </w:t>
      </w:r>
      <w:r w:rsidR="00511524">
        <w:rPr>
          <w:rFonts w:cs="Arial"/>
          <w:sz w:val="24"/>
          <w:szCs w:val="24"/>
        </w:rPr>
        <w:t>council</w:t>
      </w:r>
      <w:r w:rsidRPr="00A97BC7">
        <w:rPr>
          <w:rFonts w:cs="Arial"/>
          <w:sz w:val="24"/>
          <w:szCs w:val="24"/>
        </w:rPr>
        <w:t xml:space="preserve"> employees who are unfit to work through the consumption of alcohol or drugs. </w:t>
      </w:r>
    </w:p>
    <w:p w14:paraId="6767A8CE" w14:textId="77777777" w:rsidR="00E430EA" w:rsidRDefault="00E430EA" w:rsidP="00A7021C">
      <w:pPr>
        <w:jc w:val="both"/>
        <w:rPr>
          <w:rFonts w:cs="Arial"/>
          <w:b/>
          <w:sz w:val="24"/>
          <w:szCs w:val="24"/>
        </w:rPr>
      </w:pPr>
    </w:p>
    <w:p w14:paraId="70910ADD" w14:textId="17F76EC2" w:rsidR="00181B31" w:rsidRPr="000153F1" w:rsidRDefault="00750727" w:rsidP="00A7021C">
      <w:pPr>
        <w:jc w:val="both"/>
        <w:rPr>
          <w:rFonts w:cs="Arial"/>
          <w:b/>
          <w:sz w:val="28"/>
          <w:szCs w:val="28"/>
        </w:rPr>
      </w:pPr>
      <w:r w:rsidRPr="000153F1">
        <w:rPr>
          <w:rFonts w:cs="Arial"/>
          <w:b/>
          <w:sz w:val="28"/>
          <w:szCs w:val="28"/>
        </w:rPr>
        <w:t>RESPONSIBILITIES</w:t>
      </w:r>
    </w:p>
    <w:p w14:paraId="075AB9E6" w14:textId="77777777" w:rsidR="00A7021C" w:rsidRPr="003C51C9" w:rsidRDefault="00750727" w:rsidP="00A7021C">
      <w:pPr>
        <w:jc w:val="both"/>
        <w:rPr>
          <w:rFonts w:cs="Arial"/>
          <w:b/>
          <w:sz w:val="24"/>
          <w:szCs w:val="24"/>
        </w:rPr>
      </w:pPr>
      <w:r w:rsidRPr="003C51C9">
        <w:rPr>
          <w:rFonts w:cs="Arial"/>
          <w:b/>
          <w:sz w:val="24"/>
          <w:szCs w:val="24"/>
        </w:rPr>
        <w:t xml:space="preserve">The </w:t>
      </w:r>
      <w:r w:rsidR="00220257">
        <w:rPr>
          <w:rFonts w:cs="Arial"/>
          <w:b/>
          <w:sz w:val="24"/>
          <w:szCs w:val="24"/>
        </w:rPr>
        <w:t xml:space="preserve">Chief </w:t>
      </w:r>
      <w:r w:rsidR="007C3AFF" w:rsidRPr="003C51C9">
        <w:rPr>
          <w:rFonts w:cs="Arial"/>
          <w:b/>
          <w:sz w:val="24"/>
          <w:szCs w:val="24"/>
        </w:rPr>
        <w:t>Executive</w:t>
      </w:r>
      <w:r w:rsidR="007C3AFF">
        <w:rPr>
          <w:rFonts w:cs="Arial"/>
          <w:b/>
          <w:sz w:val="24"/>
          <w:szCs w:val="24"/>
        </w:rPr>
        <w:t xml:space="preserve"> &amp;</w:t>
      </w:r>
      <w:r w:rsidR="00B02992">
        <w:rPr>
          <w:rFonts w:cs="Arial"/>
          <w:b/>
          <w:sz w:val="24"/>
          <w:szCs w:val="24"/>
        </w:rPr>
        <w:t xml:space="preserve"> Director of Resources, Executive Director</w:t>
      </w:r>
      <w:r w:rsidR="00220257">
        <w:rPr>
          <w:rFonts w:cs="Arial"/>
          <w:b/>
          <w:sz w:val="24"/>
          <w:szCs w:val="24"/>
        </w:rPr>
        <w:t>s</w:t>
      </w:r>
      <w:r w:rsidR="00F140D3">
        <w:rPr>
          <w:rFonts w:cs="Arial"/>
          <w:b/>
          <w:sz w:val="24"/>
          <w:szCs w:val="24"/>
        </w:rPr>
        <w:t>,</w:t>
      </w:r>
      <w:r w:rsidRPr="003C51C9">
        <w:rPr>
          <w:rFonts w:cs="Arial"/>
          <w:b/>
          <w:sz w:val="24"/>
          <w:szCs w:val="24"/>
        </w:rPr>
        <w:t xml:space="preserve"> </w:t>
      </w:r>
      <w:r w:rsidR="00A54EB6" w:rsidRPr="003C51C9">
        <w:rPr>
          <w:rFonts w:cs="Arial"/>
          <w:b/>
          <w:sz w:val="24"/>
          <w:szCs w:val="24"/>
        </w:rPr>
        <w:t>Directors</w:t>
      </w:r>
      <w:r w:rsidR="00F140D3">
        <w:rPr>
          <w:rFonts w:cs="Arial"/>
          <w:b/>
          <w:sz w:val="24"/>
          <w:szCs w:val="24"/>
        </w:rPr>
        <w:t xml:space="preserve"> and Heads of Service</w:t>
      </w:r>
      <w:r w:rsidR="00A54EB6" w:rsidRPr="003C51C9">
        <w:rPr>
          <w:rFonts w:cs="Arial"/>
          <w:b/>
          <w:sz w:val="24"/>
          <w:szCs w:val="24"/>
        </w:rPr>
        <w:t>:</w:t>
      </w:r>
    </w:p>
    <w:p w14:paraId="42437183" w14:textId="01892BB9" w:rsidR="00A7021C" w:rsidRPr="00A97BC7" w:rsidRDefault="00750727" w:rsidP="00A7021C">
      <w:pPr>
        <w:pStyle w:val="BodyText2"/>
        <w:rPr>
          <w:rFonts w:cs="Arial"/>
          <w:szCs w:val="24"/>
        </w:rPr>
      </w:pPr>
      <w:r w:rsidRPr="00A97BC7">
        <w:rPr>
          <w:rFonts w:cs="Arial"/>
          <w:szCs w:val="24"/>
        </w:rPr>
        <w:t xml:space="preserve">Ultimate responsibility for ensuring that the </w:t>
      </w:r>
      <w:r w:rsidR="00530889">
        <w:rPr>
          <w:rFonts w:cs="Arial"/>
          <w:szCs w:val="24"/>
        </w:rPr>
        <w:t>c</w:t>
      </w:r>
      <w:r w:rsidRPr="00A97BC7">
        <w:rPr>
          <w:rFonts w:cs="Arial"/>
          <w:szCs w:val="24"/>
        </w:rPr>
        <w:t>ouncil meet</w:t>
      </w:r>
      <w:r w:rsidR="0043043B">
        <w:rPr>
          <w:rFonts w:cs="Arial"/>
          <w:szCs w:val="24"/>
        </w:rPr>
        <w:t>s</w:t>
      </w:r>
      <w:r w:rsidRPr="00A97BC7">
        <w:rPr>
          <w:rFonts w:cs="Arial"/>
          <w:szCs w:val="24"/>
        </w:rPr>
        <w:t xml:space="preserve"> </w:t>
      </w:r>
      <w:r w:rsidR="0043043B">
        <w:rPr>
          <w:rFonts w:cs="Arial"/>
          <w:szCs w:val="24"/>
        </w:rPr>
        <w:t>its</w:t>
      </w:r>
      <w:r w:rsidRPr="00A97BC7">
        <w:rPr>
          <w:rFonts w:cs="Arial"/>
          <w:szCs w:val="24"/>
        </w:rPr>
        <w:t xml:space="preserve"> legal obligations for managing </w:t>
      </w:r>
      <w:r w:rsidR="00511524">
        <w:rPr>
          <w:rFonts w:cs="Arial"/>
          <w:szCs w:val="24"/>
        </w:rPr>
        <w:t>a</w:t>
      </w:r>
      <w:r w:rsidRPr="00A97BC7">
        <w:rPr>
          <w:rFonts w:cs="Arial"/>
          <w:szCs w:val="24"/>
        </w:rPr>
        <w:t xml:space="preserve">lcohol and </w:t>
      </w:r>
      <w:r w:rsidR="00511524">
        <w:rPr>
          <w:rFonts w:cs="Arial"/>
          <w:szCs w:val="24"/>
        </w:rPr>
        <w:t>d</w:t>
      </w:r>
      <w:r w:rsidRPr="00A97BC7">
        <w:rPr>
          <w:rFonts w:cs="Arial"/>
          <w:szCs w:val="24"/>
        </w:rPr>
        <w:t>rug</w:t>
      </w:r>
      <w:r w:rsidR="00A9696B">
        <w:rPr>
          <w:rFonts w:cs="Arial"/>
          <w:szCs w:val="24"/>
        </w:rPr>
        <w:t>-</w:t>
      </w:r>
      <w:r w:rsidR="00511524">
        <w:rPr>
          <w:rFonts w:cs="Arial"/>
          <w:szCs w:val="24"/>
        </w:rPr>
        <w:t>r</w:t>
      </w:r>
      <w:r w:rsidRPr="00A97BC7">
        <w:rPr>
          <w:rFonts w:cs="Arial"/>
          <w:szCs w:val="24"/>
        </w:rPr>
        <w:t xml:space="preserve">elated issues rests with the </w:t>
      </w:r>
      <w:r w:rsidR="00220257" w:rsidRPr="00EF1451">
        <w:rPr>
          <w:rFonts w:cs="Arial"/>
          <w:b/>
          <w:szCs w:val="24"/>
        </w:rPr>
        <w:t xml:space="preserve">Chief </w:t>
      </w:r>
      <w:r w:rsidRPr="00EF1451">
        <w:rPr>
          <w:rFonts w:cs="Arial"/>
          <w:b/>
          <w:szCs w:val="24"/>
        </w:rPr>
        <w:t>Executive</w:t>
      </w:r>
      <w:r w:rsidR="00334F73">
        <w:rPr>
          <w:rFonts w:cs="Arial"/>
          <w:szCs w:val="24"/>
        </w:rPr>
        <w:t xml:space="preserve"> </w:t>
      </w:r>
      <w:r w:rsidR="00F140D3">
        <w:rPr>
          <w:rFonts w:cs="Arial"/>
          <w:b/>
          <w:szCs w:val="24"/>
        </w:rPr>
        <w:t>&amp; Director of Resources, Executive Director</w:t>
      </w:r>
      <w:r w:rsidR="00220257">
        <w:rPr>
          <w:rFonts w:cs="Arial"/>
          <w:b/>
          <w:szCs w:val="24"/>
        </w:rPr>
        <w:t>s,</w:t>
      </w:r>
      <w:r w:rsidR="00F140D3">
        <w:rPr>
          <w:rFonts w:cs="Arial"/>
          <w:b/>
          <w:szCs w:val="24"/>
        </w:rPr>
        <w:t xml:space="preserve"> </w:t>
      </w:r>
      <w:r w:rsidRPr="00EF1451">
        <w:rPr>
          <w:rFonts w:cs="Arial"/>
          <w:b/>
          <w:szCs w:val="24"/>
        </w:rPr>
        <w:t>Directors</w:t>
      </w:r>
      <w:r w:rsidR="00F140D3" w:rsidRPr="00EF1451">
        <w:rPr>
          <w:rFonts w:cs="Arial"/>
          <w:b/>
          <w:szCs w:val="24"/>
        </w:rPr>
        <w:t xml:space="preserve"> and Heads of Service</w:t>
      </w:r>
      <w:r w:rsidRPr="00A97BC7">
        <w:rPr>
          <w:rFonts w:cs="Arial"/>
          <w:szCs w:val="24"/>
        </w:rPr>
        <w:t xml:space="preserve"> </w:t>
      </w:r>
      <w:r>
        <w:rPr>
          <w:rFonts w:cs="Arial"/>
          <w:szCs w:val="24"/>
        </w:rPr>
        <w:t>who</w:t>
      </w:r>
      <w:r w:rsidRPr="00A97BC7">
        <w:rPr>
          <w:rFonts w:cs="Arial"/>
          <w:szCs w:val="24"/>
        </w:rPr>
        <w:t xml:space="preserve"> are responsible</w:t>
      </w:r>
      <w:r w:rsidR="002B7CEF">
        <w:rPr>
          <w:rFonts w:cs="Arial"/>
          <w:szCs w:val="24"/>
        </w:rPr>
        <w:t>,</w:t>
      </w:r>
      <w:r w:rsidRPr="00A97BC7">
        <w:rPr>
          <w:rFonts w:cs="Arial"/>
          <w:szCs w:val="24"/>
        </w:rPr>
        <w:t xml:space="preserve"> through their line management arrangements</w:t>
      </w:r>
      <w:r w:rsidR="002B7CEF">
        <w:rPr>
          <w:rFonts w:cs="Arial"/>
          <w:szCs w:val="24"/>
        </w:rPr>
        <w:t>,</w:t>
      </w:r>
      <w:r w:rsidRPr="00A97BC7">
        <w:rPr>
          <w:rFonts w:cs="Arial"/>
          <w:szCs w:val="24"/>
        </w:rPr>
        <w:t xml:space="preserve"> for implementing th</w:t>
      </w:r>
      <w:r w:rsidR="000548DF">
        <w:rPr>
          <w:rFonts w:cs="Arial"/>
          <w:szCs w:val="24"/>
        </w:rPr>
        <w:t>e</w:t>
      </w:r>
      <w:r w:rsidRPr="00A97BC7">
        <w:rPr>
          <w:rFonts w:cs="Arial"/>
          <w:szCs w:val="24"/>
        </w:rPr>
        <w:t>s</w:t>
      </w:r>
      <w:r w:rsidR="000548DF">
        <w:rPr>
          <w:rFonts w:cs="Arial"/>
          <w:szCs w:val="24"/>
        </w:rPr>
        <w:t>e arrangements</w:t>
      </w:r>
      <w:r w:rsidRPr="00A97BC7">
        <w:rPr>
          <w:rFonts w:cs="Arial"/>
          <w:szCs w:val="24"/>
        </w:rPr>
        <w:t xml:space="preserve"> within their own </w:t>
      </w:r>
      <w:r w:rsidR="00754C51">
        <w:rPr>
          <w:rFonts w:cs="Arial"/>
          <w:szCs w:val="24"/>
        </w:rPr>
        <w:t>services</w:t>
      </w:r>
      <w:r w:rsidRPr="00A97BC7">
        <w:rPr>
          <w:rFonts w:cs="Arial"/>
          <w:szCs w:val="24"/>
        </w:rPr>
        <w:t xml:space="preserve">. </w:t>
      </w:r>
    </w:p>
    <w:p w14:paraId="30667E17" w14:textId="77777777" w:rsidR="00A7021C" w:rsidRPr="00A97BC7" w:rsidRDefault="00A7021C" w:rsidP="00A7021C">
      <w:pPr>
        <w:pStyle w:val="BodyText2"/>
        <w:rPr>
          <w:rFonts w:cs="Arial"/>
          <w:szCs w:val="24"/>
        </w:rPr>
      </w:pPr>
    </w:p>
    <w:p w14:paraId="6700077A" w14:textId="77777777" w:rsidR="00A7021C" w:rsidRPr="003C51C9" w:rsidRDefault="00750727" w:rsidP="00A7021C">
      <w:pPr>
        <w:pStyle w:val="BodyText2"/>
        <w:rPr>
          <w:rFonts w:cs="Arial"/>
          <w:b/>
          <w:szCs w:val="24"/>
        </w:rPr>
      </w:pPr>
      <w:r w:rsidRPr="003C51C9">
        <w:rPr>
          <w:rFonts w:cs="Arial"/>
          <w:b/>
          <w:szCs w:val="24"/>
        </w:rPr>
        <w:t>Managers:</w:t>
      </w:r>
    </w:p>
    <w:p w14:paraId="072BCC55" w14:textId="065F034B" w:rsidR="00A7021C" w:rsidRPr="00A97BC7" w:rsidRDefault="00750727" w:rsidP="00A7021C">
      <w:pPr>
        <w:pStyle w:val="BodyText2"/>
        <w:rPr>
          <w:rFonts w:cs="Arial"/>
          <w:szCs w:val="24"/>
          <w:u w:val="single"/>
        </w:rPr>
      </w:pPr>
      <w:r>
        <w:rPr>
          <w:rFonts w:cs="Arial"/>
          <w:szCs w:val="24"/>
        </w:rPr>
        <w:t>Managers are responsible for ensuring</w:t>
      </w:r>
      <w:r w:rsidRPr="00A97BC7">
        <w:rPr>
          <w:rFonts w:cs="Arial"/>
          <w:szCs w:val="24"/>
        </w:rPr>
        <w:t xml:space="preserve"> that the </w:t>
      </w:r>
      <w:r w:rsidR="003B57CE">
        <w:rPr>
          <w:rFonts w:cs="Arial"/>
          <w:szCs w:val="24"/>
        </w:rPr>
        <w:t>arrangements</w:t>
      </w:r>
      <w:r w:rsidRPr="00A97BC7">
        <w:rPr>
          <w:rFonts w:cs="Arial"/>
          <w:szCs w:val="24"/>
        </w:rPr>
        <w:t xml:space="preserve"> relating to the management of alcohol and </w:t>
      </w:r>
      <w:r w:rsidR="00415C93" w:rsidRPr="00A97BC7">
        <w:rPr>
          <w:rFonts w:cs="Arial"/>
          <w:szCs w:val="24"/>
        </w:rPr>
        <w:t>drug</w:t>
      </w:r>
      <w:r w:rsidR="00415C93">
        <w:rPr>
          <w:rFonts w:cs="Arial"/>
          <w:szCs w:val="24"/>
        </w:rPr>
        <w:t>-</w:t>
      </w:r>
      <w:r w:rsidRPr="00A97BC7">
        <w:rPr>
          <w:rFonts w:cs="Arial"/>
          <w:szCs w:val="24"/>
        </w:rPr>
        <w:t>related issues are carried out and any action is taken as appropriate.</w:t>
      </w:r>
    </w:p>
    <w:p w14:paraId="364A99C5" w14:textId="77777777" w:rsidR="00A7021C" w:rsidRPr="00A97BC7" w:rsidRDefault="00A7021C" w:rsidP="00A7021C">
      <w:pPr>
        <w:pStyle w:val="BodyText2"/>
        <w:rPr>
          <w:rFonts w:cs="Arial"/>
          <w:szCs w:val="24"/>
          <w:u w:val="single"/>
        </w:rPr>
      </w:pPr>
    </w:p>
    <w:p w14:paraId="66F9D994" w14:textId="77777777" w:rsidR="00A7021C" w:rsidRPr="003C51C9" w:rsidRDefault="00750727" w:rsidP="00A7021C">
      <w:pPr>
        <w:pStyle w:val="BodyText2"/>
        <w:rPr>
          <w:rFonts w:cs="Arial"/>
          <w:b/>
          <w:szCs w:val="24"/>
        </w:rPr>
      </w:pPr>
      <w:r w:rsidRPr="003C51C9">
        <w:rPr>
          <w:rFonts w:cs="Arial"/>
          <w:b/>
          <w:szCs w:val="24"/>
        </w:rPr>
        <w:t>Employees:</w:t>
      </w:r>
    </w:p>
    <w:p w14:paraId="1A1CF9C1" w14:textId="32CFE40D" w:rsidR="00A7021C" w:rsidRDefault="00750727" w:rsidP="00A7021C">
      <w:pPr>
        <w:pStyle w:val="BodyText2"/>
        <w:rPr>
          <w:rFonts w:cs="Arial"/>
          <w:szCs w:val="24"/>
        </w:rPr>
      </w:pPr>
      <w:r>
        <w:rPr>
          <w:rFonts w:cs="Arial"/>
          <w:szCs w:val="24"/>
        </w:rPr>
        <w:t>You</w:t>
      </w:r>
      <w:r w:rsidR="00334F73">
        <w:rPr>
          <w:rFonts w:cs="Arial"/>
          <w:szCs w:val="24"/>
        </w:rPr>
        <w:t xml:space="preserve"> must </w:t>
      </w:r>
      <w:r w:rsidRPr="00A97BC7">
        <w:rPr>
          <w:rFonts w:cs="Arial"/>
          <w:szCs w:val="24"/>
        </w:rPr>
        <w:t xml:space="preserve">take reasonable care of </w:t>
      </w:r>
      <w:r>
        <w:rPr>
          <w:rFonts w:cs="Arial"/>
          <w:szCs w:val="24"/>
        </w:rPr>
        <w:t>yourself</w:t>
      </w:r>
      <w:r w:rsidRPr="00A97BC7">
        <w:rPr>
          <w:rFonts w:cs="Arial"/>
          <w:szCs w:val="24"/>
        </w:rPr>
        <w:t xml:space="preserve"> and others by adhering to the </w:t>
      </w:r>
      <w:r w:rsidR="003A65DD" w:rsidRPr="00A97BC7">
        <w:rPr>
          <w:rFonts w:cs="Arial"/>
          <w:szCs w:val="24"/>
        </w:rPr>
        <w:t>corporate</w:t>
      </w:r>
      <w:r w:rsidRPr="00A97BC7">
        <w:rPr>
          <w:rFonts w:cs="Arial"/>
          <w:szCs w:val="24"/>
        </w:rPr>
        <w:t xml:space="preserve"> </w:t>
      </w:r>
      <w:r w:rsidR="003B57CE">
        <w:rPr>
          <w:rFonts w:cs="Arial"/>
          <w:szCs w:val="24"/>
        </w:rPr>
        <w:t xml:space="preserve">arrangements </w:t>
      </w:r>
      <w:r w:rsidRPr="00A97BC7">
        <w:rPr>
          <w:rFonts w:cs="Arial"/>
          <w:szCs w:val="24"/>
        </w:rPr>
        <w:t xml:space="preserve">relating to alcohol and drug </w:t>
      </w:r>
      <w:r w:rsidR="00F140D3">
        <w:rPr>
          <w:rFonts w:cs="Arial"/>
          <w:szCs w:val="24"/>
        </w:rPr>
        <w:t>use</w:t>
      </w:r>
      <w:r w:rsidRPr="00A97BC7">
        <w:rPr>
          <w:rFonts w:cs="Arial"/>
          <w:szCs w:val="24"/>
        </w:rPr>
        <w:t>.</w:t>
      </w:r>
      <w:r w:rsidR="006C4DE4">
        <w:rPr>
          <w:rFonts w:cs="Arial"/>
          <w:szCs w:val="24"/>
        </w:rPr>
        <w:t xml:space="preserve"> Anyone </w:t>
      </w:r>
      <w:r w:rsidR="00394879">
        <w:rPr>
          <w:rFonts w:cs="Arial"/>
          <w:szCs w:val="24"/>
        </w:rPr>
        <w:t>self-disclosing</w:t>
      </w:r>
      <w:r w:rsidR="006C4DE4">
        <w:rPr>
          <w:rFonts w:cs="Arial"/>
          <w:szCs w:val="24"/>
        </w:rPr>
        <w:t xml:space="preserve"> a problem with drugs or alcohol is encouraged to </w:t>
      </w:r>
      <w:r w:rsidR="00394879">
        <w:rPr>
          <w:rFonts w:cs="Arial"/>
          <w:szCs w:val="24"/>
        </w:rPr>
        <w:t>self-refer</w:t>
      </w:r>
      <w:r w:rsidR="006C4DE4">
        <w:rPr>
          <w:rFonts w:cs="Arial"/>
          <w:szCs w:val="24"/>
        </w:rPr>
        <w:t xml:space="preserve"> to local treatment services. </w:t>
      </w:r>
      <w:r w:rsidR="00591E70">
        <w:rPr>
          <w:rFonts w:cs="Arial"/>
          <w:szCs w:val="24"/>
        </w:rPr>
        <w:t xml:space="preserve">See Section V of the Annex to this Policy; Arrangements for Managing Alcohol and Drug Use within </w:t>
      </w:r>
      <w:r w:rsidR="00530889">
        <w:rPr>
          <w:rFonts w:cs="Arial"/>
          <w:szCs w:val="24"/>
        </w:rPr>
        <w:t>the council</w:t>
      </w:r>
      <w:r w:rsidR="00783C7B">
        <w:rPr>
          <w:rFonts w:cs="Arial"/>
          <w:szCs w:val="24"/>
        </w:rPr>
        <w:t xml:space="preserve"> a</w:t>
      </w:r>
      <w:r w:rsidR="00AE2809">
        <w:rPr>
          <w:rFonts w:cs="Arial"/>
          <w:szCs w:val="24"/>
        </w:rPr>
        <w:t>re shown in the Procedure section below</w:t>
      </w:r>
      <w:r w:rsidR="00591E70">
        <w:rPr>
          <w:rFonts w:cs="Arial"/>
          <w:szCs w:val="24"/>
        </w:rPr>
        <w:t>.</w:t>
      </w:r>
      <w:r w:rsidR="006C4DE4">
        <w:rPr>
          <w:rFonts w:cs="Arial"/>
          <w:szCs w:val="24"/>
        </w:rPr>
        <w:t xml:space="preserve"> </w:t>
      </w:r>
    </w:p>
    <w:p w14:paraId="0741F8D5" w14:textId="77777777" w:rsidR="00E430EA" w:rsidRDefault="00E430EA" w:rsidP="00A7021C">
      <w:pPr>
        <w:pStyle w:val="BodyText2"/>
        <w:rPr>
          <w:rFonts w:cs="Arial"/>
          <w:szCs w:val="24"/>
        </w:rPr>
      </w:pPr>
    </w:p>
    <w:p w14:paraId="77681D2C" w14:textId="77777777" w:rsidR="00B37218" w:rsidRPr="000153F1" w:rsidRDefault="00750727" w:rsidP="00B37218">
      <w:pPr>
        <w:pStyle w:val="BodyText2"/>
        <w:rPr>
          <w:rFonts w:cs="Arial"/>
          <w:b/>
          <w:sz w:val="28"/>
          <w:szCs w:val="28"/>
        </w:rPr>
      </w:pPr>
      <w:r w:rsidRPr="000153F1">
        <w:rPr>
          <w:rFonts w:cs="Arial"/>
          <w:b/>
          <w:sz w:val="28"/>
          <w:szCs w:val="28"/>
        </w:rPr>
        <w:t>TESTING</w:t>
      </w:r>
    </w:p>
    <w:p w14:paraId="10EBC8BA" w14:textId="1F5E74A7" w:rsidR="00DA45A1" w:rsidRDefault="00750727" w:rsidP="00A7021C">
      <w:pPr>
        <w:pStyle w:val="BodyText2"/>
        <w:rPr>
          <w:rFonts w:cs="Arial"/>
          <w:szCs w:val="24"/>
        </w:rPr>
      </w:pPr>
      <w:r>
        <w:rPr>
          <w:rFonts w:cs="Arial"/>
          <w:szCs w:val="24"/>
        </w:rPr>
        <w:t>We</w:t>
      </w:r>
      <w:r w:rsidR="00B41B67">
        <w:rPr>
          <w:rFonts w:cs="Arial"/>
          <w:szCs w:val="24"/>
        </w:rPr>
        <w:t xml:space="preserve"> </w:t>
      </w:r>
      <w:r w:rsidR="002B5D0D">
        <w:rPr>
          <w:rFonts w:cs="Arial"/>
          <w:szCs w:val="24"/>
        </w:rPr>
        <w:t>reserve the right to</w:t>
      </w:r>
      <w:r>
        <w:rPr>
          <w:rFonts w:cs="Arial"/>
          <w:szCs w:val="24"/>
        </w:rPr>
        <w:t xml:space="preserve"> request </w:t>
      </w:r>
      <w:r w:rsidR="007E3CCF">
        <w:rPr>
          <w:rFonts w:cs="Arial"/>
          <w:szCs w:val="24"/>
        </w:rPr>
        <w:t xml:space="preserve">any employee, </w:t>
      </w:r>
      <w:r w:rsidR="007E3CCF" w:rsidRPr="00EC600D">
        <w:rPr>
          <w:rFonts w:cs="Arial"/>
          <w:szCs w:val="24"/>
        </w:rPr>
        <w:t xml:space="preserve">agency and casual workers, contractors, volunteers and others working on </w:t>
      </w:r>
      <w:r w:rsidR="007E3CCF">
        <w:rPr>
          <w:rFonts w:cs="Arial"/>
          <w:szCs w:val="24"/>
        </w:rPr>
        <w:t xml:space="preserve">the council's </w:t>
      </w:r>
      <w:r w:rsidR="007E3CCF" w:rsidRPr="00EC600D">
        <w:rPr>
          <w:rFonts w:cs="Arial"/>
          <w:szCs w:val="24"/>
        </w:rPr>
        <w:t>behalf</w:t>
      </w:r>
      <w:r>
        <w:rPr>
          <w:rFonts w:cs="Arial"/>
          <w:szCs w:val="24"/>
        </w:rPr>
        <w:t xml:space="preserve"> undergo a test</w:t>
      </w:r>
      <w:r w:rsidR="0060667C">
        <w:rPr>
          <w:rFonts w:cs="Arial"/>
          <w:szCs w:val="24"/>
        </w:rPr>
        <w:t xml:space="preserve">, </w:t>
      </w:r>
      <w:r w:rsidR="00B41B67">
        <w:rPr>
          <w:rFonts w:cs="Arial"/>
          <w:szCs w:val="24"/>
        </w:rPr>
        <w:t xml:space="preserve">for </w:t>
      </w:r>
      <w:r w:rsidR="002B5D0D">
        <w:rPr>
          <w:rFonts w:cs="Arial"/>
          <w:szCs w:val="24"/>
        </w:rPr>
        <w:t xml:space="preserve">the </w:t>
      </w:r>
      <w:r w:rsidR="00B41B67">
        <w:rPr>
          <w:rFonts w:cs="Arial"/>
          <w:szCs w:val="24"/>
        </w:rPr>
        <w:t xml:space="preserve">use of alcohol and drugs </w:t>
      </w:r>
      <w:r w:rsidR="002B5D0D">
        <w:rPr>
          <w:rFonts w:cs="Arial"/>
          <w:szCs w:val="24"/>
        </w:rPr>
        <w:t>at work where there may be a reason to suspect such use</w:t>
      </w:r>
      <w:r w:rsidR="0060667C">
        <w:rPr>
          <w:rFonts w:cs="Arial"/>
          <w:szCs w:val="24"/>
        </w:rPr>
        <w:t>,</w:t>
      </w:r>
      <w:r>
        <w:rPr>
          <w:rFonts w:cs="Arial"/>
          <w:szCs w:val="24"/>
        </w:rPr>
        <w:t xml:space="preserve"> for example</w:t>
      </w:r>
      <w:r w:rsidR="002B5D0D">
        <w:rPr>
          <w:rFonts w:cs="Arial"/>
          <w:szCs w:val="24"/>
        </w:rPr>
        <w:t xml:space="preserve"> in the event of a road traffic accident or a serious incident where the </w:t>
      </w:r>
      <w:r w:rsidR="00736592">
        <w:rPr>
          <w:rFonts w:cs="Arial"/>
          <w:szCs w:val="24"/>
        </w:rPr>
        <w:t xml:space="preserve">there is a reasonable suspicion that the </w:t>
      </w:r>
      <w:r w:rsidR="002B5D0D">
        <w:rPr>
          <w:rFonts w:cs="Arial"/>
          <w:szCs w:val="24"/>
        </w:rPr>
        <w:t>cause may be attributable to the use of alcohol or drugs</w:t>
      </w:r>
      <w:bookmarkStart w:id="4" w:name="_Hlk77840982"/>
      <w:r w:rsidR="002B5D0D">
        <w:rPr>
          <w:rFonts w:cs="Arial"/>
          <w:szCs w:val="24"/>
        </w:rPr>
        <w:t>.</w:t>
      </w:r>
      <w:r w:rsidR="00B41B67">
        <w:rPr>
          <w:rFonts w:cs="Arial"/>
          <w:szCs w:val="24"/>
        </w:rPr>
        <w:t xml:space="preserve"> </w:t>
      </w:r>
      <w:bookmarkEnd w:id="4"/>
    </w:p>
    <w:p w14:paraId="1409BA27" w14:textId="77777777" w:rsidR="00DA45A1" w:rsidRDefault="00DA45A1" w:rsidP="00A7021C">
      <w:pPr>
        <w:pStyle w:val="BodyText2"/>
        <w:rPr>
          <w:rFonts w:cs="Arial"/>
          <w:szCs w:val="24"/>
        </w:rPr>
      </w:pPr>
    </w:p>
    <w:p w14:paraId="14256750" w14:textId="2D0804AD" w:rsidR="00C706D4" w:rsidRPr="00A97BC7" w:rsidRDefault="00750727" w:rsidP="00A7021C">
      <w:pPr>
        <w:pStyle w:val="BodyText2"/>
        <w:rPr>
          <w:rFonts w:cs="Arial"/>
          <w:szCs w:val="24"/>
        </w:rPr>
      </w:pPr>
      <w:r>
        <w:rPr>
          <w:rFonts w:cs="Arial"/>
          <w:szCs w:val="24"/>
        </w:rPr>
        <w:t xml:space="preserve">Any refusal to undergo a test will require further investigation and action and the testing arrangements set this out and link to any other wider LCC policies where required.   </w:t>
      </w:r>
    </w:p>
    <w:p w14:paraId="0A3BEFE8" w14:textId="77777777" w:rsidR="00E430EA" w:rsidRPr="00A97BC7" w:rsidRDefault="00E430EA" w:rsidP="00A7021C">
      <w:pPr>
        <w:pStyle w:val="BodyText2"/>
        <w:rPr>
          <w:rFonts w:cs="Arial"/>
          <w:szCs w:val="24"/>
        </w:rPr>
      </w:pPr>
    </w:p>
    <w:p w14:paraId="59B821E5" w14:textId="5C9FC7CC" w:rsidR="00C349CF" w:rsidRPr="000153F1" w:rsidRDefault="00750727" w:rsidP="00A7021C">
      <w:pPr>
        <w:pStyle w:val="BodyText2"/>
        <w:rPr>
          <w:rFonts w:cs="Arial"/>
          <w:b/>
          <w:sz w:val="28"/>
          <w:szCs w:val="28"/>
        </w:rPr>
      </w:pPr>
      <w:r w:rsidRPr="000153F1">
        <w:rPr>
          <w:rFonts w:cs="Arial"/>
          <w:b/>
          <w:sz w:val="28"/>
          <w:szCs w:val="28"/>
        </w:rPr>
        <w:t>ARRANGEMENTS</w:t>
      </w:r>
    </w:p>
    <w:p w14:paraId="15B3DE36" w14:textId="6CA4E14A" w:rsidR="00A7021C" w:rsidRPr="00A97BC7" w:rsidRDefault="00750727" w:rsidP="00A7021C">
      <w:pPr>
        <w:pStyle w:val="BodyText2"/>
        <w:rPr>
          <w:rFonts w:cs="Arial"/>
          <w:szCs w:val="24"/>
        </w:rPr>
      </w:pPr>
      <w:r>
        <w:rPr>
          <w:rFonts w:cs="Arial"/>
          <w:szCs w:val="24"/>
        </w:rPr>
        <w:t xml:space="preserve">Arrangements for managing alcohol and drug use </w:t>
      </w:r>
      <w:r>
        <w:rPr>
          <w:rFonts w:cs="Arial"/>
          <w:szCs w:val="24"/>
        </w:rPr>
        <w:t>within the council</w:t>
      </w:r>
      <w:r w:rsidRPr="00A97BC7">
        <w:rPr>
          <w:rFonts w:cs="Arial"/>
          <w:szCs w:val="24"/>
        </w:rPr>
        <w:t xml:space="preserve"> are contained in the </w:t>
      </w:r>
      <w:r w:rsidR="000153F1">
        <w:rPr>
          <w:rFonts w:cs="Arial"/>
          <w:szCs w:val="24"/>
        </w:rPr>
        <w:t>Procedure section below.</w:t>
      </w:r>
    </w:p>
    <w:p w14:paraId="30607943" w14:textId="77777777" w:rsidR="00A7021C" w:rsidRPr="00A97BC7" w:rsidRDefault="00A7021C" w:rsidP="00A7021C">
      <w:pPr>
        <w:pStyle w:val="BodyText2"/>
        <w:rPr>
          <w:rFonts w:cs="Arial"/>
          <w:szCs w:val="24"/>
        </w:rPr>
      </w:pPr>
    </w:p>
    <w:p w14:paraId="0018C94C" w14:textId="77777777" w:rsidR="00A7021C" w:rsidRPr="00A97BC7" w:rsidRDefault="00A7021C" w:rsidP="00A7021C">
      <w:pPr>
        <w:pStyle w:val="BodyText2"/>
        <w:rPr>
          <w:rFonts w:cs="Arial"/>
          <w:szCs w:val="24"/>
        </w:rPr>
      </w:pPr>
    </w:p>
    <w:p w14:paraId="51EF26CD" w14:textId="77777777" w:rsidR="00A7021C" w:rsidRDefault="00A7021C" w:rsidP="00A7021C">
      <w:pPr>
        <w:pStyle w:val="BodyText2"/>
        <w:rPr>
          <w:sz w:val="22"/>
        </w:rPr>
      </w:pPr>
    </w:p>
    <w:p w14:paraId="5EB0572C" w14:textId="1906876C" w:rsidR="00A7021C" w:rsidRDefault="00A7021C" w:rsidP="00A7021C">
      <w:pPr>
        <w:pStyle w:val="BodyText2"/>
        <w:rPr>
          <w:sz w:val="22"/>
        </w:rPr>
      </w:pPr>
    </w:p>
    <w:p w14:paraId="2A85FCB3" w14:textId="713C16EC" w:rsidR="00A9696B" w:rsidRDefault="00A9696B" w:rsidP="00A7021C">
      <w:pPr>
        <w:pStyle w:val="BodyText2"/>
        <w:rPr>
          <w:sz w:val="22"/>
        </w:rPr>
      </w:pPr>
    </w:p>
    <w:p w14:paraId="294848E8" w14:textId="5521B8C8" w:rsidR="00A9696B" w:rsidRDefault="00A9696B" w:rsidP="00A7021C">
      <w:pPr>
        <w:pStyle w:val="BodyText2"/>
        <w:rPr>
          <w:sz w:val="22"/>
        </w:rPr>
      </w:pPr>
    </w:p>
    <w:p w14:paraId="410382B2" w14:textId="77777777" w:rsidR="006C7BE9" w:rsidRDefault="00750727">
      <w:pPr>
        <w:rPr>
          <w:b/>
          <w:sz w:val="28"/>
          <w:szCs w:val="28"/>
        </w:rPr>
      </w:pPr>
      <w:r>
        <w:rPr>
          <w:sz w:val="28"/>
          <w:szCs w:val="28"/>
        </w:rPr>
        <w:br w:type="page"/>
      </w:r>
    </w:p>
    <w:p w14:paraId="22813B92" w14:textId="3B0EC760" w:rsidR="00A7021C" w:rsidRPr="000153F1" w:rsidRDefault="00750727" w:rsidP="00A9696B">
      <w:pPr>
        <w:pStyle w:val="Subtitle"/>
        <w:jc w:val="center"/>
        <w:rPr>
          <w:sz w:val="28"/>
          <w:szCs w:val="28"/>
        </w:rPr>
      </w:pPr>
      <w:r w:rsidRPr="000153F1">
        <w:rPr>
          <w:sz w:val="28"/>
          <w:szCs w:val="28"/>
        </w:rPr>
        <w:lastRenderedPageBreak/>
        <w:t>PROCEDURE</w:t>
      </w:r>
    </w:p>
    <w:p w14:paraId="0C760169" w14:textId="2620CBA6" w:rsidR="008A485F" w:rsidRDefault="008A485F" w:rsidP="00A7021C">
      <w:pPr>
        <w:pStyle w:val="Subtitle"/>
      </w:pPr>
    </w:p>
    <w:p w14:paraId="5331631D" w14:textId="77777777" w:rsidR="008A485F" w:rsidRDefault="008A485F" w:rsidP="00A7021C">
      <w:pPr>
        <w:pStyle w:val="Subtitle"/>
      </w:pPr>
    </w:p>
    <w:p w14:paraId="52D70B62" w14:textId="3AF88BCE" w:rsidR="00A7021C" w:rsidRPr="00E204D1" w:rsidRDefault="00750727" w:rsidP="00A7021C">
      <w:pPr>
        <w:pStyle w:val="Subtitle"/>
        <w:pBdr>
          <w:top w:val="single" w:sz="4" w:space="1" w:color="auto"/>
          <w:left w:val="single" w:sz="4" w:space="4" w:color="auto"/>
          <w:bottom w:val="single" w:sz="4" w:space="1" w:color="auto"/>
          <w:right w:val="single" w:sz="4" w:space="4" w:color="auto"/>
        </w:pBdr>
        <w:shd w:val="pct25" w:color="auto" w:fill="FFFFFF"/>
        <w:jc w:val="center"/>
        <w:rPr>
          <w:color w:val="FFFFFF"/>
          <w:sz w:val="28"/>
        </w:rPr>
      </w:pPr>
      <w:r w:rsidRPr="00E204D1">
        <w:rPr>
          <w:sz w:val="28"/>
        </w:rPr>
        <w:t xml:space="preserve">Arrangements </w:t>
      </w:r>
      <w:r>
        <w:rPr>
          <w:sz w:val="28"/>
        </w:rPr>
        <w:t>f</w:t>
      </w:r>
      <w:r w:rsidRPr="00E204D1">
        <w:rPr>
          <w:sz w:val="28"/>
        </w:rPr>
        <w:t xml:space="preserve">or Managing Alcohol </w:t>
      </w:r>
      <w:r>
        <w:rPr>
          <w:sz w:val="28"/>
        </w:rPr>
        <w:t>a</w:t>
      </w:r>
      <w:r w:rsidRPr="00E204D1">
        <w:rPr>
          <w:sz w:val="28"/>
        </w:rPr>
        <w:t xml:space="preserve">nd Drug </w:t>
      </w:r>
      <w:r w:rsidR="00394879">
        <w:rPr>
          <w:sz w:val="28"/>
        </w:rPr>
        <w:t>Use</w:t>
      </w:r>
      <w:r w:rsidRPr="00E204D1">
        <w:rPr>
          <w:sz w:val="28"/>
        </w:rPr>
        <w:t xml:space="preserve"> </w:t>
      </w:r>
    </w:p>
    <w:p w14:paraId="1EDC830C" w14:textId="77777777" w:rsidR="00A7021C" w:rsidRDefault="00A7021C" w:rsidP="00A7021C">
      <w:pPr>
        <w:jc w:val="center"/>
      </w:pPr>
    </w:p>
    <w:p w14:paraId="0C9C320A" w14:textId="77777777" w:rsidR="00A7021C" w:rsidRDefault="00A7021C" w:rsidP="00A7021C">
      <w:pPr>
        <w:pStyle w:val="Subtitle"/>
        <w:jc w:val="both"/>
        <w:rPr>
          <w:b w:val="0"/>
        </w:rPr>
      </w:pPr>
    </w:p>
    <w:p w14:paraId="5F385278" w14:textId="77777777" w:rsidR="00A7021C" w:rsidRDefault="00750727" w:rsidP="009A388F">
      <w:pPr>
        <w:pStyle w:val="Subtitle"/>
        <w:numPr>
          <w:ilvl w:val="0"/>
          <w:numId w:val="5"/>
        </w:numPr>
        <w:pBdr>
          <w:top w:val="single" w:sz="4" w:space="1" w:color="auto"/>
          <w:left w:val="single" w:sz="4" w:space="4" w:color="auto"/>
          <w:bottom w:val="single" w:sz="4" w:space="1" w:color="auto"/>
          <w:right w:val="single" w:sz="4" w:space="4" w:color="auto"/>
        </w:pBdr>
        <w:shd w:val="pct15" w:color="auto" w:fill="FFFFFF"/>
        <w:tabs>
          <w:tab w:val="clear" w:pos="720"/>
          <w:tab w:val="num" w:pos="0"/>
        </w:tabs>
        <w:rPr>
          <w:sz w:val="24"/>
        </w:rPr>
      </w:pPr>
      <w:r>
        <w:rPr>
          <w:sz w:val="24"/>
        </w:rPr>
        <w:t xml:space="preserve">Dealing with an Employee </w:t>
      </w:r>
      <w:r w:rsidR="00F140D3">
        <w:rPr>
          <w:sz w:val="24"/>
        </w:rPr>
        <w:t>suspected of alcohol and drug use</w:t>
      </w:r>
    </w:p>
    <w:p w14:paraId="0EC09F36" w14:textId="77777777" w:rsidR="00A7021C" w:rsidRDefault="00A7021C" w:rsidP="00A7021C">
      <w:pPr>
        <w:pStyle w:val="Subtitle"/>
        <w:ind w:left="720" w:hanging="720"/>
        <w:jc w:val="both"/>
        <w:rPr>
          <w:i/>
        </w:rPr>
      </w:pPr>
    </w:p>
    <w:p w14:paraId="0EA89763" w14:textId="77777777" w:rsidR="00A7021C" w:rsidRPr="00591E70" w:rsidRDefault="00750727" w:rsidP="00C349CF">
      <w:pPr>
        <w:pStyle w:val="Subtitle"/>
        <w:ind w:left="720" w:hanging="720"/>
        <w:jc w:val="both"/>
        <w:rPr>
          <w:rFonts w:cs="Arial"/>
          <w:sz w:val="24"/>
          <w:szCs w:val="24"/>
        </w:rPr>
      </w:pPr>
      <w:r w:rsidRPr="00EF1451">
        <w:rPr>
          <w:rFonts w:cs="Arial"/>
          <w:sz w:val="24"/>
          <w:szCs w:val="24"/>
        </w:rPr>
        <w:t>A. Establishing the</w:t>
      </w:r>
      <w:r w:rsidR="00807B98" w:rsidRPr="00EF1451">
        <w:rPr>
          <w:rFonts w:cs="Arial"/>
          <w:sz w:val="24"/>
          <w:szCs w:val="24"/>
        </w:rPr>
        <w:t xml:space="preserve"> issue</w:t>
      </w:r>
    </w:p>
    <w:p w14:paraId="74C4705A" w14:textId="09550796" w:rsidR="00A7021C" w:rsidRPr="00E204D1" w:rsidRDefault="00750727" w:rsidP="00C349CF">
      <w:pPr>
        <w:pStyle w:val="BodyText"/>
        <w:rPr>
          <w:rFonts w:cs="Arial"/>
          <w:sz w:val="24"/>
          <w:szCs w:val="24"/>
        </w:rPr>
      </w:pPr>
      <w:r w:rsidRPr="006C4DE4">
        <w:rPr>
          <w:rFonts w:cs="Arial"/>
          <w:sz w:val="24"/>
          <w:szCs w:val="24"/>
        </w:rPr>
        <w:t>D</w:t>
      </w:r>
      <w:r w:rsidRPr="00EF1451">
        <w:rPr>
          <w:sz w:val="24"/>
          <w:szCs w:val="24"/>
        </w:rPr>
        <w:t>rug and</w:t>
      </w:r>
      <w:r w:rsidR="00F81D83">
        <w:rPr>
          <w:sz w:val="24"/>
          <w:szCs w:val="24"/>
        </w:rPr>
        <w:t>/</w:t>
      </w:r>
      <w:r w:rsidRPr="00EF1451">
        <w:rPr>
          <w:sz w:val="24"/>
          <w:szCs w:val="24"/>
        </w:rPr>
        <w:t xml:space="preserve">or alcohol use is often symptomatic of other underlying issues and is often used as a coping mechanism </w:t>
      </w:r>
      <w:r w:rsidR="00A9696B" w:rsidRPr="00EF1451">
        <w:rPr>
          <w:sz w:val="24"/>
          <w:szCs w:val="24"/>
        </w:rPr>
        <w:t>for individuals</w:t>
      </w:r>
      <w:r w:rsidR="00C706D4">
        <w:rPr>
          <w:sz w:val="24"/>
          <w:szCs w:val="24"/>
        </w:rPr>
        <w:t xml:space="preserve"> </w:t>
      </w:r>
      <w:r w:rsidRPr="00EF1451">
        <w:rPr>
          <w:sz w:val="24"/>
          <w:szCs w:val="24"/>
        </w:rPr>
        <w:t>experiencing stress and</w:t>
      </w:r>
      <w:r w:rsidR="00F81D83">
        <w:rPr>
          <w:sz w:val="24"/>
          <w:szCs w:val="24"/>
        </w:rPr>
        <w:t>/</w:t>
      </w:r>
      <w:r w:rsidRPr="00EF1451">
        <w:rPr>
          <w:sz w:val="24"/>
          <w:szCs w:val="24"/>
        </w:rPr>
        <w:t>or mental health issues.</w:t>
      </w:r>
      <w:r>
        <w:rPr>
          <w:sz w:val="24"/>
          <w:szCs w:val="24"/>
        </w:rPr>
        <w:t xml:space="preserve"> </w:t>
      </w:r>
      <w:r w:rsidR="00334F73" w:rsidRPr="006C4DE4">
        <w:rPr>
          <w:rFonts w:cs="Arial"/>
          <w:sz w:val="24"/>
          <w:szCs w:val="24"/>
        </w:rPr>
        <w:t>T</w:t>
      </w:r>
      <w:r w:rsidRPr="006C4DE4">
        <w:rPr>
          <w:rFonts w:cs="Arial"/>
          <w:sz w:val="24"/>
          <w:szCs w:val="24"/>
        </w:rPr>
        <w:t>he</w:t>
      </w:r>
      <w:r w:rsidRPr="00E204D1">
        <w:rPr>
          <w:rFonts w:cs="Arial"/>
          <w:sz w:val="24"/>
          <w:szCs w:val="24"/>
        </w:rPr>
        <w:t xml:space="preserve"> use of </w:t>
      </w:r>
      <w:r w:rsidR="009D1079">
        <w:rPr>
          <w:rFonts w:cs="Arial"/>
          <w:sz w:val="24"/>
          <w:szCs w:val="24"/>
        </w:rPr>
        <w:t xml:space="preserve">alcohol </w:t>
      </w:r>
      <w:r w:rsidRPr="00E204D1">
        <w:rPr>
          <w:rFonts w:cs="Arial"/>
          <w:sz w:val="24"/>
          <w:szCs w:val="24"/>
        </w:rPr>
        <w:t xml:space="preserve">or </w:t>
      </w:r>
      <w:r w:rsidR="009D1079">
        <w:rPr>
          <w:rFonts w:cs="Arial"/>
          <w:sz w:val="24"/>
          <w:szCs w:val="24"/>
        </w:rPr>
        <w:t>drugs</w:t>
      </w:r>
      <w:r w:rsidRPr="00E204D1">
        <w:rPr>
          <w:rFonts w:cs="Arial"/>
          <w:sz w:val="24"/>
          <w:szCs w:val="24"/>
        </w:rPr>
        <w:t xml:space="preserve"> by an employee may come to light in various ways. The following characteristics, especially when arising in various combinations, </w:t>
      </w:r>
      <w:r w:rsidRPr="00A23A88">
        <w:rPr>
          <w:rFonts w:cs="Arial"/>
          <w:b/>
          <w:bCs/>
          <w:sz w:val="24"/>
          <w:szCs w:val="24"/>
          <w:u w:val="single"/>
        </w:rPr>
        <w:t>may</w:t>
      </w:r>
      <w:r w:rsidRPr="00E204D1">
        <w:rPr>
          <w:rFonts w:cs="Arial"/>
          <w:sz w:val="24"/>
          <w:szCs w:val="24"/>
        </w:rPr>
        <w:t xml:space="preserve"> indicate the presence of an alcohol or drug-related </w:t>
      </w:r>
      <w:r w:rsidR="00807B98">
        <w:rPr>
          <w:rFonts w:cs="Arial"/>
          <w:sz w:val="24"/>
          <w:szCs w:val="24"/>
        </w:rPr>
        <w:t>issue</w:t>
      </w:r>
      <w:r w:rsidRPr="00E204D1">
        <w:rPr>
          <w:rFonts w:cs="Arial"/>
          <w:sz w:val="24"/>
          <w:szCs w:val="24"/>
        </w:rPr>
        <w:t>.</w:t>
      </w:r>
      <w:r>
        <w:rPr>
          <w:rFonts w:cs="Arial"/>
          <w:sz w:val="24"/>
          <w:szCs w:val="24"/>
        </w:rPr>
        <w:t xml:space="preserve"> </w:t>
      </w:r>
    </w:p>
    <w:p w14:paraId="2F172029" w14:textId="77777777" w:rsidR="00A7021C" w:rsidRPr="00E204D1" w:rsidRDefault="00A7021C" w:rsidP="00C349CF">
      <w:pPr>
        <w:pStyle w:val="BodyText"/>
        <w:rPr>
          <w:rFonts w:cs="Arial"/>
          <w:sz w:val="24"/>
          <w:szCs w:val="24"/>
        </w:rPr>
      </w:pPr>
    </w:p>
    <w:p w14:paraId="25399B4A" w14:textId="2F34D420" w:rsidR="00A7021C" w:rsidRPr="00E204D1" w:rsidRDefault="00750727" w:rsidP="00C349CF">
      <w:pPr>
        <w:pStyle w:val="BodyText"/>
        <w:rPr>
          <w:rFonts w:cs="Arial"/>
          <w:sz w:val="24"/>
          <w:szCs w:val="24"/>
        </w:rPr>
      </w:pPr>
      <w:r w:rsidRPr="00E204D1">
        <w:rPr>
          <w:rFonts w:cs="Arial"/>
          <w:b/>
          <w:sz w:val="24"/>
          <w:szCs w:val="24"/>
        </w:rPr>
        <w:t xml:space="preserve">Remember - </w:t>
      </w:r>
      <w:r w:rsidRPr="00E204D1">
        <w:rPr>
          <w:rFonts w:cs="Arial"/>
          <w:sz w:val="24"/>
          <w:szCs w:val="24"/>
        </w:rPr>
        <w:t xml:space="preserve">all these signs may </w:t>
      </w:r>
      <w:r w:rsidR="00F140D3">
        <w:rPr>
          <w:rFonts w:cs="Arial"/>
          <w:sz w:val="24"/>
          <w:szCs w:val="24"/>
        </w:rPr>
        <w:t xml:space="preserve">also </w:t>
      </w:r>
      <w:r w:rsidRPr="00E204D1">
        <w:rPr>
          <w:rFonts w:cs="Arial"/>
          <w:sz w:val="24"/>
          <w:szCs w:val="24"/>
        </w:rPr>
        <w:t>be caused by other facto</w:t>
      </w:r>
      <w:r w:rsidRPr="00E204D1">
        <w:rPr>
          <w:rFonts w:cs="Arial"/>
          <w:sz w:val="24"/>
          <w:szCs w:val="24"/>
        </w:rPr>
        <w:t xml:space="preserve">rs and should be regarded only as indicators that an employee </w:t>
      </w:r>
      <w:r w:rsidRPr="00E204D1">
        <w:rPr>
          <w:rFonts w:cs="Arial"/>
          <w:b/>
          <w:sz w:val="24"/>
          <w:szCs w:val="24"/>
        </w:rPr>
        <w:t xml:space="preserve">may </w:t>
      </w:r>
      <w:r w:rsidRPr="00E204D1">
        <w:rPr>
          <w:rFonts w:cs="Arial"/>
          <w:sz w:val="24"/>
          <w:szCs w:val="24"/>
        </w:rPr>
        <w:t xml:space="preserve">be </w:t>
      </w:r>
      <w:r w:rsidR="00F140D3">
        <w:rPr>
          <w:rFonts w:cs="Arial"/>
          <w:sz w:val="24"/>
          <w:szCs w:val="24"/>
        </w:rPr>
        <w:t>using</w:t>
      </w:r>
      <w:r w:rsidRPr="00E204D1">
        <w:rPr>
          <w:rFonts w:cs="Arial"/>
          <w:sz w:val="24"/>
          <w:szCs w:val="24"/>
        </w:rPr>
        <w:t xml:space="preserve"> alcohol</w:t>
      </w:r>
      <w:r w:rsidR="009D1079">
        <w:rPr>
          <w:rFonts w:cs="Arial"/>
          <w:sz w:val="24"/>
          <w:szCs w:val="24"/>
        </w:rPr>
        <w:t xml:space="preserve"> or</w:t>
      </w:r>
      <w:r w:rsidR="00DA3D0D">
        <w:rPr>
          <w:rFonts w:cs="Arial"/>
          <w:sz w:val="24"/>
          <w:szCs w:val="24"/>
        </w:rPr>
        <w:t xml:space="preserve"> drugs</w:t>
      </w:r>
      <w:r w:rsidRPr="00E204D1">
        <w:rPr>
          <w:rFonts w:cs="Arial"/>
          <w:sz w:val="24"/>
          <w:szCs w:val="24"/>
        </w:rPr>
        <w:t xml:space="preserve">. </w:t>
      </w:r>
      <w:r w:rsidR="00E86C00">
        <w:rPr>
          <w:rFonts w:cs="Arial"/>
          <w:sz w:val="24"/>
          <w:szCs w:val="24"/>
        </w:rPr>
        <w:t xml:space="preserve">This list is not comprehensive and is only intended </w:t>
      </w:r>
      <w:r w:rsidR="00996982">
        <w:rPr>
          <w:rFonts w:cs="Arial"/>
          <w:sz w:val="24"/>
          <w:szCs w:val="24"/>
        </w:rPr>
        <w:t>to provide</w:t>
      </w:r>
      <w:r w:rsidR="00E86C00">
        <w:rPr>
          <w:rFonts w:cs="Arial"/>
          <w:sz w:val="24"/>
          <w:szCs w:val="24"/>
        </w:rPr>
        <w:t xml:space="preserve"> examples, in all circumstances any existing medical conditions </w:t>
      </w:r>
      <w:r w:rsidR="00996982">
        <w:rPr>
          <w:rFonts w:cs="Arial"/>
          <w:sz w:val="24"/>
          <w:szCs w:val="24"/>
        </w:rPr>
        <w:t xml:space="preserve">also </w:t>
      </w:r>
      <w:r w:rsidR="00E86C00">
        <w:rPr>
          <w:rFonts w:cs="Arial"/>
          <w:sz w:val="24"/>
          <w:szCs w:val="24"/>
        </w:rPr>
        <w:t>need to be taken into account.</w:t>
      </w:r>
    </w:p>
    <w:p w14:paraId="2E0729EB" w14:textId="77777777" w:rsidR="00A7021C" w:rsidRPr="00E204D1" w:rsidRDefault="00A7021C" w:rsidP="00C349CF">
      <w:pPr>
        <w:jc w:val="both"/>
        <w:rPr>
          <w:rFonts w:cs="Arial"/>
          <w:sz w:val="24"/>
          <w:szCs w:val="24"/>
        </w:rPr>
      </w:pPr>
    </w:p>
    <w:p w14:paraId="5B15B89A" w14:textId="78A7C215" w:rsidR="00A7021C" w:rsidRDefault="00750727" w:rsidP="00C349CF">
      <w:pPr>
        <w:jc w:val="both"/>
        <w:rPr>
          <w:rFonts w:cs="Arial"/>
          <w:sz w:val="24"/>
          <w:szCs w:val="24"/>
        </w:rPr>
      </w:pPr>
      <w:r w:rsidRPr="00E204D1">
        <w:rPr>
          <w:rFonts w:cs="Arial"/>
          <w:sz w:val="24"/>
          <w:szCs w:val="24"/>
        </w:rPr>
        <w:t>i)</w:t>
      </w:r>
      <w:r w:rsidRPr="00E204D1">
        <w:rPr>
          <w:rFonts w:cs="Arial"/>
          <w:sz w:val="24"/>
          <w:szCs w:val="24"/>
        </w:rPr>
        <w:tab/>
      </w:r>
      <w:r w:rsidRPr="00E204D1">
        <w:rPr>
          <w:rFonts w:cs="Arial"/>
          <w:b/>
          <w:sz w:val="24"/>
          <w:szCs w:val="24"/>
        </w:rPr>
        <w:t>Absenteeism</w:t>
      </w:r>
      <w:r w:rsidRPr="00E204D1">
        <w:rPr>
          <w:rFonts w:cs="Arial"/>
          <w:sz w:val="24"/>
          <w:szCs w:val="24"/>
        </w:rPr>
        <w:t xml:space="preserve">  </w:t>
      </w:r>
    </w:p>
    <w:p w14:paraId="67EC5AA2" w14:textId="77777777" w:rsidR="006C7BE9" w:rsidRPr="00E204D1" w:rsidRDefault="006C7BE9" w:rsidP="00C349CF">
      <w:pPr>
        <w:jc w:val="both"/>
        <w:rPr>
          <w:rFonts w:cs="Arial"/>
          <w:strike/>
          <w:sz w:val="24"/>
          <w:szCs w:val="24"/>
        </w:rPr>
      </w:pPr>
    </w:p>
    <w:p w14:paraId="6B57DBA9" w14:textId="56CDA6A6" w:rsidR="00A7021C" w:rsidRPr="00E204D1" w:rsidRDefault="00750727" w:rsidP="00C349CF">
      <w:pPr>
        <w:jc w:val="both"/>
        <w:rPr>
          <w:rFonts w:cs="Arial"/>
          <w:sz w:val="24"/>
          <w:szCs w:val="24"/>
        </w:rPr>
      </w:pPr>
      <w:r w:rsidRPr="00E204D1">
        <w:rPr>
          <w:rFonts w:cs="Arial"/>
          <w:sz w:val="24"/>
          <w:szCs w:val="24"/>
        </w:rPr>
        <w:t>ii)</w:t>
      </w:r>
      <w:r w:rsidRPr="00E204D1">
        <w:rPr>
          <w:rFonts w:cs="Arial"/>
          <w:sz w:val="24"/>
          <w:szCs w:val="24"/>
        </w:rPr>
        <w:tab/>
      </w:r>
      <w:r w:rsidRPr="00E204D1">
        <w:rPr>
          <w:rFonts w:cs="Arial"/>
          <w:b/>
          <w:sz w:val="24"/>
          <w:szCs w:val="24"/>
        </w:rPr>
        <w:t>High accident levels</w:t>
      </w:r>
      <w:r w:rsidRPr="00E204D1">
        <w:rPr>
          <w:rFonts w:cs="Arial"/>
          <w:sz w:val="24"/>
          <w:szCs w:val="24"/>
        </w:rPr>
        <w:t>:</w:t>
      </w:r>
    </w:p>
    <w:p w14:paraId="2492DBEE" w14:textId="77777777" w:rsidR="00A7021C" w:rsidRPr="00E204D1" w:rsidRDefault="00750727" w:rsidP="009A388F">
      <w:pPr>
        <w:numPr>
          <w:ilvl w:val="0"/>
          <w:numId w:val="9"/>
        </w:numPr>
        <w:tabs>
          <w:tab w:val="clear" w:pos="360"/>
          <w:tab w:val="num" w:pos="0"/>
        </w:tabs>
        <w:ind w:left="720"/>
        <w:jc w:val="both"/>
        <w:rPr>
          <w:rFonts w:cs="Arial"/>
          <w:sz w:val="24"/>
          <w:szCs w:val="24"/>
        </w:rPr>
      </w:pPr>
      <w:r w:rsidRPr="00E204D1">
        <w:rPr>
          <w:rFonts w:cs="Arial"/>
          <w:sz w:val="24"/>
          <w:szCs w:val="24"/>
        </w:rPr>
        <w:t>at work</w:t>
      </w:r>
    </w:p>
    <w:p w14:paraId="310C04EA" w14:textId="77777777" w:rsidR="00A7021C" w:rsidRPr="00E204D1" w:rsidRDefault="00750727" w:rsidP="009A388F">
      <w:pPr>
        <w:numPr>
          <w:ilvl w:val="0"/>
          <w:numId w:val="9"/>
        </w:numPr>
        <w:tabs>
          <w:tab w:val="clear" w:pos="360"/>
          <w:tab w:val="num" w:pos="0"/>
        </w:tabs>
        <w:ind w:left="720"/>
        <w:jc w:val="both"/>
        <w:rPr>
          <w:rFonts w:cs="Arial"/>
          <w:sz w:val="24"/>
          <w:szCs w:val="24"/>
        </w:rPr>
      </w:pPr>
      <w:r w:rsidRPr="00E204D1">
        <w:rPr>
          <w:rFonts w:cs="Arial"/>
          <w:sz w:val="24"/>
          <w:szCs w:val="24"/>
        </w:rPr>
        <w:t>elsewhere, i.e. driving, at home</w:t>
      </w:r>
      <w:r w:rsidR="00D15061">
        <w:rPr>
          <w:rFonts w:cs="Arial"/>
          <w:sz w:val="24"/>
          <w:szCs w:val="24"/>
        </w:rPr>
        <w:t>.</w:t>
      </w:r>
    </w:p>
    <w:p w14:paraId="35255B7A" w14:textId="77777777" w:rsidR="00A7021C" w:rsidRPr="00E204D1" w:rsidRDefault="00A7021C" w:rsidP="00C349CF">
      <w:pPr>
        <w:jc w:val="both"/>
        <w:rPr>
          <w:rFonts w:cs="Arial"/>
          <w:sz w:val="24"/>
          <w:szCs w:val="24"/>
        </w:rPr>
      </w:pPr>
    </w:p>
    <w:p w14:paraId="3A049DAC" w14:textId="2A7F146F" w:rsidR="00A929F5" w:rsidRPr="00E204D1" w:rsidRDefault="00750727" w:rsidP="00A23A88">
      <w:pPr>
        <w:jc w:val="both"/>
        <w:rPr>
          <w:rFonts w:cs="Arial"/>
          <w:sz w:val="24"/>
          <w:szCs w:val="24"/>
        </w:rPr>
      </w:pPr>
      <w:r w:rsidRPr="00E204D1">
        <w:rPr>
          <w:rFonts w:cs="Arial"/>
          <w:sz w:val="24"/>
          <w:szCs w:val="24"/>
        </w:rPr>
        <w:t>iii)</w:t>
      </w:r>
      <w:r w:rsidRPr="00E204D1">
        <w:rPr>
          <w:rFonts w:cs="Arial"/>
          <w:sz w:val="24"/>
          <w:szCs w:val="24"/>
        </w:rPr>
        <w:tab/>
      </w:r>
      <w:r w:rsidR="00996982" w:rsidRPr="006C7BE9">
        <w:rPr>
          <w:rFonts w:cs="Arial"/>
          <w:b/>
          <w:bCs/>
          <w:sz w:val="24"/>
          <w:szCs w:val="24"/>
        </w:rPr>
        <w:t>Changes in w</w:t>
      </w:r>
      <w:r w:rsidRPr="006C7BE9">
        <w:rPr>
          <w:rFonts w:cs="Arial"/>
          <w:b/>
          <w:bCs/>
          <w:sz w:val="24"/>
          <w:szCs w:val="24"/>
        </w:rPr>
        <w:t>ork</w:t>
      </w:r>
      <w:r w:rsidRPr="00E204D1">
        <w:rPr>
          <w:rFonts w:cs="Arial"/>
          <w:b/>
          <w:sz w:val="24"/>
          <w:szCs w:val="24"/>
        </w:rPr>
        <w:t xml:space="preserve"> performance</w:t>
      </w:r>
      <w:r w:rsidRPr="00E204D1">
        <w:rPr>
          <w:rFonts w:cs="Arial"/>
          <w:sz w:val="24"/>
          <w:szCs w:val="24"/>
        </w:rPr>
        <w:t xml:space="preserve"> </w:t>
      </w:r>
    </w:p>
    <w:p w14:paraId="5E21964A" w14:textId="77777777" w:rsidR="00A7021C" w:rsidRPr="00E204D1" w:rsidRDefault="00A7021C" w:rsidP="00C349CF">
      <w:pPr>
        <w:jc w:val="both"/>
        <w:rPr>
          <w:rFonts w:cs="Arial"/>
          <w:sz w:val="24"/>
          <w:szCs w:val="24"/>
        </w:rPr>
      </w:pPr>
    </w:p>
    <w:p w14:paraId="0ED2489D" w14:textId="683FAFE7" w:rsidR="00A7021C" w:rsidRDefault="00750727" w:rsidP="00A23A88">
      <w:pPr>
        <w:jc w:val="both"/>
        <w:rPr>
          <w:rFonts w:cs="Arial"/>
          <w:sz w:val="24"/>
          <w:szCs w:val="24"/>
        </w:rPr>
      </w:pPr>
      <w:r w:rsidRPr="00E204D1">
        <w:rPr>
          <w:rFonts w:cs="Arial"/>
          <w:sz w:val="24"/>
          <w:szCs w:val="24"/>
        </w:rPr>
        <w:t>iv)</w:t>
      </w:r>
      <w:r w:rsidRPr="00E204D1">
        <w:rPr>
          <w:rFonts w:cs="Arial"/>
          <w:sz w:val="24"/>
          <w:szCs w:val="24"/>
        </w:rPr>
        <w:tab/>
      </w:r>
      <w:r w:rsidR="00E46AC9">
        <w:rPr>
          <w:rFonts w:cs="Arial"/>
          <w:b/>
          <w:sz w:val="24"/>
          <w:szCs w:val="24"/>
        </w:rPr>
        <w:t>B</w:t>
      </w:r>
      <w:r w:rsidR="00C81256">
        <w:rPr>
          <w:rFonts w:cs="Arial"/>
          <w:b/>
          <w:sz w:val="24"/>
          <w:szCs w:val="24"/>
        </w:rPr>
        <w:t xml:space="preserve">ehavioural </w:t>
      </w:r>
      <w:r w:rsidR="001054C2">
        <w:rPr>
          <w:rFonts w:cs="Arial"/>
          <w:b/>
          <w:sz w:val="24"/>
          <w:szCs w:val="24"/>
        </w:rPr>
        <w:t>changes</w:t>
      </w:r>
    </w:p>
    <w:p w14:paraId="34385A1F" w14:textId="77777777" w:rsidR="003C51C9" w:rsidRDefault="003C51C9" w:rsidP="00C349CF">
      <w:pPr>
        <w:jc w:val="both"/>
        <w:rPr>
          <w:rFonts w:cs="Arial"/>
          <w:sz w:val="24"/>
          <w:szCs w:val="24"/>
        </w:rPr>
      </w:pPr>
    </w:p>
    <w:p w14:paraId="177A80A7" w14:textId="7B5C871B" w:rsidR="00672D70" w:rsidRPr="00181B31" w:rsidRDefault="00750727" w:rsidP="00A23A88">
      <w:pPr>
        <w:jc w:val="both"/>
        <w:rPr>
          <w:rFonts w:cs="Arial"/>
          <w:sz w:val="24"/>
          <w:szCs w:val="24"/>
        </w:rPr>
      </w:pPr>
      <w:r w:rsidRPr="00D73400">
        <w:rPr>
          <w:rFonts w:cs="Arial"/>
          <w:sz w:val="24"/>
          <w:szCs w:val="24"/>
        </w:rPr>
        <w:t>v)</w:t>
      </w:r>
      <w:r>
        <w:rPr>
          <w:rFonts w:cs="Arial"/>
          <w:b/>
          <w:sz w:val="24"/>
          <w:szCs w:val="24"/>
        </w:rPr>
        <w:tab/>
      </w:r>
      <w:r w:rsidR="00DA45A1">
        <w:rPr>
          <w:rFonts w:cs="Arial"/>
          <w:b/>
          <w:sz w:val="24"/>
          <w:szCs w:val="24"/>
        </w:rPr>
        <w:t>Changes in g</w:t>
      </w:r>
      <w:r w:rsidR="00A54EB6" w:rsidRPr="00A54EB6">
        <w:rPr>
          <w:rFonts w:cs="Arial"/>
          <w:b/>
          <w:sz w:val="24"/>
          <w:szCs w:val="24"/>
        </w:rPr>
        <w:t xml:space="preserve">eneral </w:t>
      </w:r>
      <w:r w:rsidR="00A9696B">
        <w:rPr>
          <w:rFonts w:cs="Arial"/>
          <w:b/>
          <w:sz w:val="24"/>
          <w:szCs w:val="24"/>
        </w:rPr>
        <w:t>a</w:t>
      </w:r>
      <w:r w:rsidR="00A54EB6" w:rsidRPr="00A54EB6">
        <w:rPr>
          <w:rFonts w:cs="Arial"/>
          <w:b/>
          <w:sz w:val="24"/>
          <w:szCs w:val="24"/>
        </w:rPr>
        <w:t>ppe</w:t>
      </w:r>
      <w:r w:rsidR="0055005E">
        <w:rPr>
          <w:rFonts w:cs="Arial"/>
          <w:b/>
          <w:sz w:val="24"/>
          <w:szCs w:val="24"/>
        </w:rPr>
        <w:t>a</w:t>
      </w:r>
      <w:r w:rsidR="00A54EB6" w:rsidRPr="00A54EB6">
        <w:rPr>
          <w:rFonts w:cs="Arial"/>
          <w:b/>
          <w:sz w:val="24"/>
          <w:szCs w:val="24"/>
        </w:rPr>
        <w:t>rance</w:t>
      </w:r>
      <w:r>
        <w:rPr>
          <w:rFonts w:cs="Arial"/>
          <w:b/>
          <w:sz w:val="24"/>
          <w:szCs w:val="24"/>
        </w:rPr>
        <w:t xml:space="preserve"> </w:t>
      </w:r>
    </w:p>
    <w:p w14:paraId="51A655F1" w14:textId="77777777" w:rsidR="00672D70" w:rsidRPr="003C51C9" w:rsidRDefault="00672D70" w:rsidP="00C349CF">
      <w:pPr>
        <w:ind w:left="1080"/>
        <w:jc w:val="both"/>
        <w:rPr>
          <w:rFonts w:cs="Arial"/>
          <w:sz w:val="24"/>
          <w:szCs w:val="24"/>
        </w:rPr>
      </w:pPr>
    </w:p>
    <w:p w14:paraId="753BDF21" w14:textId="45795D3E" w:rsidR="00A7021C" w:rsidRDefault="00750727" w:rsidP="00C349CF">
      <w:pPr>
        <w:ind w:left="578" w:hanging="578"/>
        <w:jc w:val="both"/>
        <w:rPr>
          <w:rFonts w:cs="Arial"/>
          <w:sz w:val="24"/>
          <w:szCs w:val="24"/>
        </w:rPr>
      </w:pPr>
      <w:r w:rsidRPr="00E204D1">
        <w:rPr>
          <w:rFonts w:cs="Arial"/>
          <w:sz w:val="24"/>
          <w:szCs w:val="24"/>
        </w:rPr>
        <w:t>v</w:t>
      </w:r>
      <w:r w:rsidR="006D1AC4">
        <w:rPr>
          <w:rFonts w:cs="Arial"/>
          <w:sz w:val="24"/>
          <w:szCs w:val="24"/>
        </w:rPr>
        <w:t>i</w:t>
      </w:r>
      <w:r w:rsidRPr="00E204D1">
        <w:rPr>
          <w:rFonts w:cs="Arial"/>
          <w:sz w:val="24"/>
          <w:szCs w:val="24"/>
        </w:rPr>
        <w:t>)</w:t>
      </w:r>
      <w:r w:rsidR="00D73400">
        <w:rPr>
          <w:rFonts w:cs="Arial"/>
          <w:sz w:val="24"/>
          <w:szCs w:val="24"/>
        </w:rPr>
        <w:tab/>
      </w:r>
      <w:r w:rsidRPr="00E204D1">
        <w:rPr>
          <w:rFonts w:cs="Arial"/>
          <w:b/>
          <w:sz w:val="24"/>
          <w:szCs w:val="24"/>
        </w:rPr>
        <w:t>Misconduct</w:t>
      </w:r>
      <w:r w:rsidR="00195CF8">
        <w:rPr>
          <w:rFonts w:cs="Arial"/>
          <w:b/>
          <w:sz w:val="24"/>
          <w:szCs w:val="24"/>
        </w:rPr>
        <w:t>/</w:t>
      </w:r>
      <w:r w:rsidR="00A9696B">
        <w:rPr>
          <w:rFonts w:cs="Arial"/>
          <w:b/>
          <w:sz w:val="24"/>
          <w:szCs w:val="24"/>
        </w:rPr>
        <w:t>p</w:t>
      </w:r>
      <w:r w:rsidR="00195CF8">
        <w:rPr>
          <w:rFonts w:cs="Arial"/>
          <w:b/>
          <w:sz w:val="24"/>
          <w:szCs w:val="24"/>
        </w:rPr>
        <w:t xml:space="preserve">oor </w:t>
      </w:r>
      <w:r w:rsidR="00A9696B">
        <w:rPr>
          <w:rFonts w:cs="Arial"/>
          <w:b/>
          <w:sz w:val="24"/>
          <w:szCs w:val="24"/>
        </w:rPr>
        <w:t>p</w:t>
      </w:r>
      <w:r w:rsidR="00195CF8">
        <w:rPr>
          <w:rFonts w:cs="Arial"/>
          <w:b/>
          <w:sz w:val="24"/>
          <w:szCs w:val="24"/>
        </w:rPr>
        <w:t>erformance</w:t>
      </w:r>
      <w:r w:rsidR="00D15061">
        <w:rPr>
          <w:rFonts w:cs="Arial"/>
          <w:b/>
          <w:sz w:val="24"/>
          <w:szCs w:val="24"/>
        </w:rPr>
        <w:t>:</w:t>
      </w:r>
      <w:r w:rsidR="005E259F">
        <w:rPr>
          <w:rFonts w:cs="Arial"/>
          <w:sz w:val="24"/>
          <w:szCs w:val="24"/>
        </w:rPr>
        <w:t xml:space="preserve"> </w:t>
      </w:r>
      <w:r w:rsidR="00D87AC7">
        <w:rPr>
          <w:rFonts w:cs="Arial"/>
          <w:sz w:val="24"/>
          <w:szCs w:val="24"/>
        </w:rPr>
        <w:t>If a</w:t>
      </w:r>
      <w:r w:rsidRPr="00E204D1">
        <w:rPr>
          <w:rFonts w:cs="Arial"/>
          <w:sz w:val="24"/>
          <w:szCs w:val="24"/>
        </w:rPr>
        <w:t xml:space="preserve">lcohol or drug </w:t>
      </w:r>
      <w:r w:rsidR="00A929F5">
        <w:rPr>
          <w:rFonts w:cs="Arial"/>
          <w:sz w:val="24"/>
          <w:szCs w:val="24"/>
        </w:rPr>
        <w:t>use</w:t>
      </w:r>
      <w:r w:rsidRPr="00E204D1">
        <w:rPr>
          <w:rFonts w:cs="Arial"/>
          <w:sz w:val="24"/>
          <w:szCs w:val="24"/>
        </w:rPr>
        <w:t xml:space="preserve"> come</w:t>
      </w:r>
      <w:r w:rsidR="00D87AC7">
        <w:rPr>
          <w:rFonts w:cs="Arial"/>
          <w:sz w:val="24"/>
          <w:szCs w:val="24"/>
        </w:rPr>
        <w:t>s</w:t>
      </w:r>
      <w:r w:rsidRPr="00E204D1">
        <w:rPr>
          <w:rFonts w:cs="Arial"/>
          <w:sz w:val="24"/>
          <w:szCs w:val="24"/>
        </w:rPr>
        <w:t xml:space="preserve"> t</w:t>
      </w:r>
      <w:r w:rsidR="00005C98">
        <w:rPr>
          <w:rFonts w:cs="Arial"/>
          <w:sz w:val="24"/>
          <w:szCs w:val="24"/>
        </w:rPr>
        <w:t xml:space="preserve">o light </w:t>
      </w:r>
      <w:r w:rsidR="00D87AC7">
        <w:rPr>
          <w:rFonts w:cs="Arial"/>
          <w:sz w:val="24"/>
          <w:szCs w:val="24"/>
        </w:rPr>
        <w:t>during</w:t>
      </w:r>
      <w:r w:rsidRPr="00E204D1">
        <w:rPr>
          <w:rFonts w:cs="Arial"/>
          <w:sz w:val="24"/>
          <w:szCs w:val="24"/>
        </w:rPr>
        <w:t xml:space="preserve"> a disciplinary</w:t>
      </w:r>
      <w:r w:rsidR="00195CF8">
        <w:rPr>
          <w:rFonts w:cs="Arial"/>
          <w:sz w:val="24"/>
          <w:szCs w:val="24"/>
        </w:rPr>
        <w:t xml:space="preserve"> or capability</w:t>
      </w:r>
      <w:r w:rsidR="00D87AC7">
        <w:rPr>
          <w:rFonts w:cs="Arial"/>
          <w:sz w:val="24"/>
          <w:szCs w:val="24"/>
        </w:rPr>
        <w:t xml:space="preserve"> process,</w:t>
      </w:r>
      <w:r w:rsidR="00E560D1">
        <w:rPr>
          <w:rFonts w:cs="Arial"/>
          <w:sz w:val="24"/>
          <w:szCs w:val="24"/>
        </w:rPr>
        <w:t xml:space="preserve"> </w:t>
      </w:r>
      <w:r w:rsidR="00D87AC7">
        <w:rPr>
          <w:rFonts w:cs="Arial"/>
          <w:sz w:val="24"/>
          <w:szCs w:val="24"/>
        </w:rPr>
        <w:t>it</w:t>
      </w:r>
      <w:r w:rsidR="00E560D1">
        <w:rPr>
          <w:rFonts w:cs="Arial"/>
          <w:sz w:val="24"/>
          <w:szCs w:val="24"/>
        </w:rPr>
        <w:t xml:space="preserve"> may</w:t>
      </w:r>
      <w:r w:rsidRPr="00E204D1">
        <w:rPr>
          <w:rFonts w:cs="Arial"/>
          <w:sz w:val="24"/>
          <w:szCs w:val="24"/>
        </w:rPr>
        <w:t xml:space="preserve"> be treated as a mitigating factor</w:t>
      </w:r>
      <w:r w:rsidR="00E560D1">
        <w:rPr>
          <w:rFonts w:cs="Arial"/>
          <w:sz w:val="24"/>
          <w:szCs w:val="24"/>
        </w:rPr>
        <w:t xml:space="preserve"> in certain circumstances</w:t>
      </w:r>
      <w:r w:rsidRPr="00E204D1">
        <w:rPr>
          <w:rFonts w:cs="Arial"/>
          <w:sz w:val="24"/>
          <w:szCs w:val="24"/>
        </w:rPr>
        <w:t>,</w:t>
      </w:r>
      <w:r w:rsidR="008038B4">
        <w:rPr>
          <w:rFonts w:cs="Arial"/>
          <w:sz w:val="24"/>
          <w:szCs w:val="24"/>
        </w:rPr>
        <w:t xml:space="preserve"> </w:t>
      </w:r>
      <w:r w:rsidRPr="00E204D1">
        <w:rPr>
          <w:rFonts w:cs="Arial"/>
          <w:sz w:val="24"/>
          <w:szCs w:val="24"/>
        </w:rPr>
        <w:t xml:space="preserve">provided the </w:t>
      </w:r>
      <w:r w:rsidR="00D87AC7">
        <w:rPr>
          <w:rFonts w:cs="Arial"/>
          <w:sz w:val="24"/>
          <w:szCs w:val="24"/>
        </w:rPr>
        <w:t>employee</w:t>
      </w:r>
      <w:r w:rsidRPr="00E204D1">
        <w:rPr>
          <w:rFonts w:cs="Arial"/>
          <w:sz w:val="24"/>
          <w:szCs w:val="24"/>
        </w:rPr>
        <w:t xml:space="preserve"> is prepared to </w:t>
      </w:r>
      <w:r w:rsidR="00A929F5">
        <w:rPr>
          <w:rFonts w:cs="Arial"/>
          <w:sz w:val="24"/>
          <w:szCs w:val="24"/>
        </w:rPr>
        <w:t xml:space="preserve">seek professional assistance/support e.g. </w:t>
      </w:r>
      <w:r w:rsidRPr="00E204D1">
        <w:rPr>
          <w:rFonts w:cs="Arial"/>
          <w:sz w:val="24"/>
          <w:szCs w:val="24"/>
        </w:rPr>
        <w:t xml:space="preserve">undergo </w:t>
      </w:r>
      <w:r w:rsidRPr="00E204D1">
        <w:rPr>
          <w:rFonts w:cs="Arial"/>
          <w:sz w:val="24"/>
          <w:szCs w:val="24"/>
        </w:rPr>
        <w:t>counselling/rehabilitation.</w:t>
      </w:r>
    </w:p>
    <w:p w14:paraId="14EBFA5D" w14:textId="77777777" w:rsidR="00A7021C" w:rsidRPr="00E204D1" w:rsidRDefault="00A7021C" w:rsidP="00C349CF">
      <w:pPr>
        <w:ind w:left="709" w:hanging="578"/>
        <w:jc w:val="both"/>
        <w:rPr>
          <w:rFonts w:cs="Arial"/>
          <w:sz w:val="24"/>
          <w:szCs w:val="24"/>
        </w:rPr>
      </w:pPr>
    </w:p>
    <w:p w14:paraId="3BF0818D" w14:textId="46A46315" w:rsidR="00A7021C" w:rsidRDefault="00750727" w:rsidP="00C349CF">
      <w:pPr>
        <w:ind w:left="578" w:hanging="578"/>
        <w:jc w:val="both"/>
        <w:rPr>
          <w:rFonts w:cs="Arial"/>
          <w:sz w:val="24"/>
          <w:szCs w:val="24"/>
        </w:rPr>
      </w:pPr>
      <w:r w:rsidRPr="00E204D1">
        <w:rPr>
          <w:rFonts w:cs="Arial"/>
          <w:sz w:val="24"/>
          <w:szCs w:val="24"/>
        </w:rPr>
        <w:t>vi</w:t>
      </w:r>
      <w:r w:rsidR="006D1AC4">
        <w:rPr>
          <w:rFonts w:cs="Arial"/>
          <w:sz w:val="24"/>
          <w:szCs w:val="24"/>
        </w:rPr>
        <w:t>i</w:t>
      </w:r>
      <w:r w:rsidRPr="00E204D1">
        <w:rPr>
          <w:rFonts w:cs="Arial"/>
          <w:sz w:val="24"/>
          <w:szCs w:val="24"/>
        </w:rPr>
        <w:t>)</w:t>
      </w:r>
      <w:r>
        <w:rPr>
          <w:rFonts w:cs="Arial"/>
          <w:sz w:val="24"/>
          <w:szCs w:val="24"/>
        </w:rPr>
        <w:t xml:space="preserve"> </w:t>
      </w:r>
      <w:r w:rsidR="00D73400">
        <w:rPr>
          <w:rFonts w:cs="Arial"/>
          <w:sz w:val="24"/>
          <w:szCs w:val="24"/>
        </w:rPr>
        <w:tab/>
      </w:r>
      <w:r w:rsidRPr="00E204D1">
        <w:rPr>
          <w:rFonts w:cs="Arial"/>
          <w:b/>
          <w:sz w:val="24"/>
          <w:szCs w:val="24"/>
        </w:rPr>
        <w:t>Self-referral</w:t>
      </w:r>
      <w:r w:rsidR="00D15061">
        <w:rPr>
          <w:rFonts w:cs="Arial"/>
          <w:b/>
          <w:sz w:val="24"/>
          <w:szCs w:val="24"/>
        </w:rPr>
        <w:t>:</w:t>
      </w:r>
      <w:r w:rsidRPr="00E204D1">
        <w:rPr>
          <w:rFonts w:cs="Arial"/>
          <w:sz w:val="24"/>
          <w:szCs w:val="24"/>
        </w:rPr>
        <w:t xml:space="preserve"> In some instances, employees may seek help and advice themselves. Employees who seek help voluntarily will be treated sympathetically, given support and encouraged to participate in counselling/</w:t>
      </w:r>
      <w:r w:rsidR="004A00ED">
        <w:rPr>
          <w:rFonts w:cs="Arial"/>
          <w:sz w:val="24"/>
          <w:szCs w:val="24"/>
        </w:rPr>
        <w:t>treatment</w:t>
      </w:r>
      <w:r w:rsidRPr="00E204D1">
        <w:rPr>
          <w:rFonts w:cs="Arial"/>
          <w:sz w:val="24"/>
          <w:szCs w:val="24"/>
        </w:rPr>
        <w:t xml:space="preserve">.  </w:t>
      </w:r>
    </w:p>
    <w:p w14:paraId="14A6C7CE" w14:textId="77777777" w:rsidR="00A7021C" w:rsidRPr="00E204D1" w:rsidRDefault="00A7021C" w:rsidP="00C349CF">
      <w:pPr>
        <w:jc w:val="both"/>
        <w:rPr>
          <w:rFonts w:cs="Arial"/>
          <w:sz w:val="24"/>
          <w:szCs w:val="24"/>
        </w:rPr>
      </w:pPr>
    </w:p>
    <w:p w14:paraId="5D4BEB8C" w14:textId="374A8A38" w:rsidR="00A7021C" w:rsidRPr="00E204D1" w:rsidRDefault="00750727" w:rsidP="00C349CF">
      <w:pPr>
        <w:ind w:left="567" w:hanging="567"/>
        <w:jc w:val="both"/>
        <w:rPr>
          <w:rFonts w:cs="Arial"/>
          <w:strike/>
          <w:sz w:val="24"/>
          <w:szCs w:val="24"/>
        </w:rPr>
      </w:pPr>
      <w:r w:rsidRPr="00E204D1">
        <w:rPr>
          <w:rFonts w:cs="Arial"/>
          <w:sz w:val="24"/>
          <w:szCs w:val="24"/>
        </w:rPr>
        <w:t>(vii</w:t>
      </w:r>
      <w:r w:rsidR="00D73400">
        <w:rPr>
          <w:rFonts w:cs="Arial"/>
          <w:sz w:val="24"/>
          <w:szCs w:val="24"/>
        </w:rPr>
        <w:t>i</w:t>
      </w:r>
      <w:r w:rsidRPr="00E204D1">
        <w:rPr>
          <w:rFonts w:cs="Arial"/>
          <w:sz w:val="24"/>
          <w:szCs w:val="24"/>
        </w:rPr>
        <w:t xml:space="preserve">) </w:t>
      </w:r>
      <w:r w:rsidRPr="00E204D1">
        <w:rPr>
          <w:rFonts w:cs="Arial"/>
          <w:sz w:val="24"/>
          <w:szCs w:val="24"/>
        </w:rPr>
        <w:tab/>
      </w:r>
      <w:r w:rsidR="00A9696B">
        <w:rPr>
          <w:rFonts w:cs="Arial"/>
          <w:b/>
          <w:sz w:val="24"/>
          <w:szCs w:val="24"/>
        </w:rPr>
        <w:t>Occupational Health referral</w:t>
      </w:r>
      <w:r w:rsidR="00D15061">
        <w:rPr>
          <w:rFonts w:cs="Arial"/>
          <w:b/>
          <w:sz w:val="24"/>
          <w:szCs w:val="24"/>
        </w:rPr>
        <w:t>:</w:t>
      </w:r>
      <w:r w:rsidRPr="00E204D1">
        <w:rPr>
          <w:rFonts w:cs="Arial"/>
          <w:sz w:val="24"/>
          <w:szCs w:val="24"/>
        </w:rPr>
        <w:t xml:space="preserve"> </w:t>
      </w:r>
      <w:r w:rsidR="00807B98">
        <w:rPr>
          <w:rFonts w:cs="Arial"/>
          <w:sz w:val="24"/>
          <w:szCs w:val="24"/>
        </w:rPr>
        <w:t>A</w:t>
      </w:r>
      <w:r w:rsidRPr="00E204D1">
        <w:rPr>
          <w:rFonts w:cs="Arial"/>
          <w:sz w:val="24"/>
          <w:szCs w:val="24"/>
        </w:rPr>
        <w:t>lcohol or drug</w:t>
      </w:r>
      <w:r w:rsidR="00807B98">
        <w:rPr>
          <w:rFonts w:cs="Arial"/>
          <w:sz w:val="24"/>
          <w:szCs w:val="24"/>
        </w:rPr>
        <w:t xml:space="preserve"> use</w:t>
      </w:r>
      <w:r w:rsidRPr="00E204D1">
        <w:rPr>
          <w:rFonts w:cs="Arial"/>
          <w:sz w:val="24"/>
          <w:szCs w:val="24"/>
        </w:rPr>
        <w:t xml:space="preserve"> may come to light through </w:t>
      </w:r>
      <w:r w:rsidR="008038B4">
        <w:rPr>
          <w:rFonts w:cs="Arial"/>
          <w:sz w:val="24"/>
          <w:szCs w:val="24"/>
        </w:rPr>
        <w:t xml:space="preserve">a </w:t>
      </w:r>
      <w:r w:rsidRPr="00E204D1">
        <w:rPr>
          <w:rFonts w:cs="Arial"/>
          <w:sz w:val="24"/>
          <w:szCs w:val="24"/>
        </w:rPr>
        <w:t xml:space="preserve">referral to </w:t>
      </w:r>
      <w:r w:rsidR="00E748D7">
        <w:rPr>
          <w:rFonts w:cs="Arial"/>
          <w:sz w:val="24"/>
          <w:szCs w:val="24"/>
        </w:rPr>
        <w:t xml:space="preserve">the </w:t>
      </w:r>
      <w:r w:rsidR="00530889">
        <w:rPr>
          <w:rFonts w:cs="Arial"/>
          <w:sz w:val="24"/>
          <w:szCs w:val="24"/>
        </w:rPr>
        <w:t>c</w:t>
      </w:r>
      <w:r w:rsidR="00E748D7">
        <w:rPr>
          <w:rFonts w:cs="Arial"/>
          <w:sz w:val="24"/>
          <w:szCs w:val="24"/>
        </w:rPr>
        <w:t xml:space="preserve">ouncil's </w:t>
      </w:r>
      <w:r w:rsidRPr="00E204D1">
        <w:rPr>
          <w:rFonts w:cs="Arial"/>
          <w:sz w:val="24"/>
          <w:szCs w:val="24"/>
        </w:rPr>
        <w:t>Occupational Health</w:t>
      </w:r>
      <w:r w:rsidR="00E748D7">
        <w:rPr>
          <w:rFonts w:cs="Arial"/>
          <w:sz w:val="24"/>
          <w:szCs w:val="24"/>
        </w:rPr>
        <w:t xml:space="preserve"> Service</w:t>
      </w:r>
      <w:r w:rsidRPr="00E204D1">
        <w:rPr>
          <w:rFonts w:cs="Arial"/>
          <w:sz w:val="24"/>
          <w:szCs w:val="24"/>
        </w:rPr>
        <w:t xml:space="preserve">. </w:t>
      </w:r>
    </w:p>
    <w:p w14:paraId="44983F2A" w14:textId="25D1B119" w:rsidR="00A7021C" w:rsidRDefault="00A7021C" w:rsidP="00C349CF">
      <w:pPr>
        <w:ind w:left="720" w:hanging="720"/>
        <w:jc w:val="both"/>
        <w:rPr>
          <w:rFonts w:cs="Arial"/>
          <w:sz w:val="24"/>
          <w:szCs w:val="24"/>
        </w:rPr>
      </w:pPr>
    </w:p>
    <w:p w14:paraId="7883CE17" w14:textId="73864987" w:rsidR="006C7BE9" w:rsidRDefault="006C7BE9" w:rsidP="00C349CF">
      <w:pPr>
        <w:ind w:left="720" w:hanging="720"/>
        <w:jc w:val="both"/>
        <w:rPr>
          <w:rFonts w:cs="Arial"/>
          <w:sz w:val="24"/>
          <w:szCs w:val="24"/>
        </w:rPr>
      </w:pPr>
    </w:p>
    <w:p w14:paraId="01BFC5F2" w14:textId="77777777" w:rsidR="006C7BE9" w:rsidRPr="00E204D1" w:rsidRDefault="006C7BE9" w:rsidP="00C349CF">
      <w:pPr>
        <w:ind w:left="720" w:hanging="720"/>
        <w:jc w:val="both"/>
        <w:rPr>
          <w:rFonts w:cs="Arial"/>
          <w:sz w:val="24"/>
          <w:szCs w:val="24"/>
        </w:rPr>
      </w:pPr>
    </w:p>
    <w:p w14:paraId="01AF47E4" w14:textId="77777777" w:rsidR="006C7BE9" w:rsidRDefault="006C7BE9" w:rsidP="006C7BE9">
      <w:pPr>
        <w:pStyle w:val="Heading1"/>
        <w:rPr>
          <w:rFonts w:cs="Arial"/>
          <w:i w:val="0"/>
          <w:sz w:val="24"/>
          <w:szCs w:val="24"/>
        </w:rPr>
      </w:pPr>
    </w:p>
    <w:p w14:paraId="1FBBF7EA" w14:textId="0DBC08EE" w:rsidR="00A7021C" w:rsidRPr="00E204D1" w:rsidRDefault="00750727" w:rsidP="006C7BE9">
      <w:pPr>
        <w:pStyle w:val="Heading1"/>
        <w:rPr>
          <w:rFonts w:cs="Arial"/>
          <w:i w:val="0"/>
          <w:sz w:val="24"/>
          <w:szCs w:val="24"/>
        </w:rPr>
      </w:pPr>
      <w:r w:rsidRPr="00E204D1">
        <w:rPr>
          <w:rFonts w:cs="Arial"/>
          <w:i w:val="0"/>
          <w:sz w:val="24"/>
          <w:szCs w:val="24"/>
        </w:rPr>
        <w:t>B.  Intervention</w:t>
      </w:r>
    </w:p>
    <w:p w14:paraId="577D8747" w14:textId="67210DC5" w:rsidR="00195CF8" w:rsidRDefault="00750727" w:rsidP="00C349CF">
      <w:pPr>
        <w:pStyle w:val="BodyText"/>
        <w:rPr>
          <w:rFonts w:cs="Arial"/>
          <w:sz w:val="24"/>
          <w:szCs w:val="24"/>
        </w:rPr>
      </w:pPr>
      <w:r w:rsidRPr="00E204D1">
        <w:rPr>
          <w:rFonts w:cs="Arial"/>
          <w:sz w:val="24"/>
          <w:szCs w:val="24"/>
        </w:rPr>
        <w:t xml:space="preserve">The employee </w:t>
      </w:r>
      <w:r>
        <w:rPr>
          <w:rFonts w:cs="Arial"/>
          <w:sz w:val="24"/>
          <w:szCs w:val="24"/>
        </w:rPr>
        <w:t>must</w:t>
      </w:r>
      <w:r w:rsidRPr="00E204D1">
        <w:rPr>
          <w:rFonts w:cs="Arial"/>
          <w:sz w:val="24"/>
          <w:szCs w:val="24"/>
        </w:rPr>
        <w:t xml:space="preserve"> be treated with respect and the</w:t>
      </w:r>
      <w:r>
        <w:rPr>
          <w:rFonts w:cs="Arial"/>
          <w:sz w:val="24"/>
          <w:szCs w:val="24"/>
        </w:rPr>
        <w:t xml:space="preserve"> matter dealt with the</w:t>
      </w:r>
      <w:r w:rsidRPr="00E204D1">
        <w:rPr>
          <w:rFonts w:cs="Arial"/>
          <w:sz w:val="24"/>
          <w:szCs w:val="24"/>
        </w:rPr>
        <w:t xml:space="preserve"> utmost discretion</w:t>
      </w:r>
      <w:r>
        <w:rPr>
          <w:rFonts w:cs="Arial"/>
          <w:sz w:val="24"/>
          <w:szCs w:val="24"/>
        </w:rPr>
        <w:t xml:space="preserve"> in so far as reasonably practical throughout this process.</w:t>
      </w:r>
      <w:r w:rsidR="00DA45A1">
        <w:rPr>
          <w:rFonts w:cs="Arial"/>
          <w:sz w:val="24"/>
          <w:szCs w:val="24"/>
        </w:rPr>
        <w:t xml:space="preserve"> </w:t>
      </w:r>
      <w:r w:rsidR="001456B9">
        <w:rPr>
          <w:rFonts w:cs="Arial"/>
          <w:sz w:val="24"/>
          <w:szCs w:val="24"/>
        </w:rPr>
        <w:t>I</w:t>
      </w:r>
      <w:r w:rsidR="00DA45A1">
        <w:rPr>
          <w:rFonts w:cs="Arial"/>
          <w:sz w:val="24"/>
          <w:szCs w:val="24"/>
        </w:rPr>
        <w:t xml:space="preserve">nformation will only be shared </w:t>
      </w:r>
      <w:r w:rsidR="001456B9">
        <w:rPr>
          <w:rFonts w:cs="Arial"/>
          <w:sz w:val="24"/>
          <w:szCs w:val="24"/>
        </w:rPr>
        <w:t xml:space="preserve">where necessary to support ongoing treatment or another process. </w:t>
      </w:r>
    </w:p>
    <w:p w14:paraId="46F47961" w14:textId="77777777" w:rsidR="00397E80" w:rsidRDefault="00397E80" w:rsidP="00C349CF">
      <w:pPr>
        <w:pStyle w:val="BodyText"/>
        <w:rPr>
          <w:rFonts w:cs="Arial"/>
          <w:sz w:val="24"/>
          <w:szCs w:val="24"/>
        </w:rPr>
      </w:pPr>
    </w:p>
    <w:p w14:paraId="0EAF051F" w14:textId="397F29E0" w:rsidR="00A7021C" w:rsidRPr="00E204D1" w:rsidRDefault="00750727" w:rsidP="00C349CF">
      <w:pPr>
        <w:pStyle w:val="BodyText"/>
        <w:rPr>
          <w:rFonts w:cs="Arial"/>
          <w:color w:val="FF0000"/>
          <w:sz w:val="24"/>
          <w:szCs w:val="24"/>
        </w:rPr>
      </w:pPr>
      <w:r>
        <w:rPr>
          <w:rFonts w:cs="Arial"/>
          <w:sz w:val="24"/>
          <w:szCs w:val="24"/>
        </w:rPr>
        <w:t xml:space="preserve">Where there are concerns that </w:t>
      </w:r>
      <w:r w:rsidRPr="00E204D1">
        <w:rPr>
          <w:rFonts w:cs="Arial"/>
          <w:sz w:val="24"/>
          <w:szCs w:val="24"/>
        </w:rPr>
        <w:t xml:space="preserve"> an employee’s unsatisfactory </w:t>
      </w:r>
      <w:r>
        <w:rPr>
          <w:rFonts w:cs="Arial"/>
          <w:sz w:val="24"/>
          <w:szCs w:val="24"/>
        </w:rPr>
        <w:t xml:space="preserve">behaviour or </w:t>
      </w:r>
      <w:r w:rsidRPr="00E204D1">
        <w:rPr>
          <w:rFonts w:cs="Arial"/>
          <w:sz w:val="24"/>
          <w:szCs w:val="24"/>
        </w:rPr>
        <w:t xml:space="preserve">performance may be </w:t>
      </w:r>
      <w:r w:rsidR="009D1079">
        <w:rPr>
          <w:rFonts w:cs="Arial"/>
          <w:sz w:val="24"/>
          <w:szCs w:val="24"/>
        </w:rPr>
        <w:t xml:space="preserve">alcohol </w:t>
      </w:r>
      <w:r w:rsidRPr="00E204D1">
        <w:rPr>
          <w:rFonts w:cs="Arial"/>
          <w:sz w:val="24"/>
          <w:szCs w:val="24"/>
        </w:rPr>
        <w:t xml:space="preserve">or </w:t>
      </w:r>
      <w:r w:rsidR="009D1079">
        <w:rPr>
          <w:rFonts w:cs="Arial"/>
          <w:sz w:val="24"/>
          <w:szCs w:val="24"/>
        </w:rPr>
        <w:t>drug</w:t>
      </w:r>
      <w:r w:rsidR="00415C93">
        <w:rPr>
          <w:rFonts w:cs="Arial"/>
          <w:sz w:val="24"/>
          <w:szCs w:val="24"/>
        </w:rPr>
        <w:t>-</w:t>
      </w:r>
      <w:r w:rsidRPr="00E204D1">
        <w:rPr>
          <w:rFonts w:cs="Arial"/>
          <w:sz w:val="24"/>
          <w:szCs w:val="24"/>
        </w:rPr>
        <w:t>related</w:t>
      </w:r>
      <w:r>
        <w:rPr>
          <w:rFonts w:cs="Arial"/>
          <w:sz w:val="24"/>
          <w:szCs w:val="24"/>
        </w:rPr>
        <w:t>,</w:t>
      </w:r>
      <w:r w:rsidRPr="00E204D1">
        <w:rPr>
          <w:rFonts w:cs="Arial"/>
          <w:sz w:val="24"/>
          <w:szCs w:val="24"/>
        </w:rPr>
        <w:t xml:space="preserve"> </w:t>
      </w:r>
      <w:r>
        <w:rPr>
          <w:rFonts w:cs="Arial"/>
          <w:sz w:val="24"/>
          <w:szCs w:val="24"/>
        </w:rPr>
        <w:t xml:space="preserve">managers </w:t>
      </w:r>
      <w:r w:rsidRPr="00E204D1">
        <w:rPr>
          <w:rFonts w:cs="Arial"/>
          <w:sz w:val="24"/>
          <w:szCs w:val="24"/>
        </w:rPr>
        <w:t>should seek advice from the</w:t>
      </w:r>
      <w:r w:rsidR="00E748D7">
        <w:rPr>
          <w:rFonts w:cs="Arial"/>
          <w:sz w:val="24"/>
          <w:szCs w:val="24"/>
        </w:rPr>
        <w:t xml:space="preserve"> </w:t>
      </w:r>
      <w:r w:rsidR="00530889">
        <w:rPr>
          <w:rFonts w:cs="Arial"/>
          <w:sz w:val="24"/>
          <w:szCs w:val="24"/>
        </w:rPr>
        <w:t>c</w:t>
      </w:r>
      <w:r w:rsidR="00E748D7">
        <w:rPr>
          <w:rFonts w:cs="Arial"/>
          <w:sz w:val="24"/>
          <w:szCs w:val="24"/>
        </w:rPr>
        <w:t xml:space="preserve">ouncil's </w:t>
      </w:r>
      <w:r w:rsidR="00807B98">
        <w:rPr>
          <w:rFonts w:cs="Arial"/>
          <w:sz w:val="24"/>
          <w:szCs w:val="24"/>
        </w:rPr>
        <w:t>Behaviour Change Team</w:t>
      </w:r>
      <w:r w:rsidR="00D15061">
        <w:rPr>
          <w:rFonts w:cs="Arial"/>
          <w:sz w:val="24"/>
          <w:szCs w:val="24"/>
        </w:rPr>
        <w:t xml:space="preserve"> (details provided later in this document)</w:t>
      </w:r>
      <w:r w:rsidRPr="00E204D1">
        <w:rPr>
          <w:rFonts w:cs="Arial"/>
          <w:sz w:val="24"/>
          <w:szCs w:val="24"/>
        </w:rPr>
        <w:t xml:space="preserve">. If </w:t>
      </w:r>
      <w:r w:rsidR="00010A61" w:rsidRPr="00E204D1">
        <w:rPr>
          <w:rFonts w:cs="Arial"/>
          <w:sz w:val="24"/>
          <w:szCs w:val="24"/>
        </w:rPr>
        <w:t>necessary,</w:t>
      </w:r>
      <w:r w:rsidRPr="00E204D1">
        <w:rPr>
          <w:rFonts w:cs="Arial"/>
          <w:sz w:val="24"/>
          <w:szCs w:val="24"/>
        </w:rPr>
        <w:t xml:space="preserve"> a meeting sho</w:t>
      </w:r>
      <w:r w:rsidRPr="00E204D1">
        <w:rPr>
          <w:rFonts w:cs="Arial"/>
          <w:sz w:val="24"/>
          <w:szCs w:val="24"/>
        </w:rPr>
        <w:t>uld be arranged with the employee and line management</w:t>
      </w:r>
      <w:r w:rsidR="002E5D7D">
        <w:rPr>
          <w:rFonts w:cs="Arial"/>
          <w:sz w:val="24"/>
          <w:szCs w:val="24"/>
        </w:rPr>
        <w:t xml:space="preserve"> to discuss possible forms of intervention and support</w:t>
      </w:r>
      <w:r w:rsidR="00536EB4">
        <w:rPr>
          <w:rFonts w:cs="Arial"/>
          <w:sz w:val="24"/>
          <w:szCs w:val="24"/>
        </w:rPr>
        <w:t xml:space="preserve">. In advance of the meeting advice should be taken from </w:t>
      </w:r>
      <w:r w:rsidRPr="00E204D1">
        <w:rPr>
          <w:rFonts w:cs="Arial"/>
          <w:sz w:val="24"/>
          <w:szCs w:val="24"/>
        </w:rPr>
        <w:t xml:space="preserve"> </w:t>
      </w:r>
      <w:r w:rsidR="00210000">
        <w:rPr>
          <w:rFonts w:cs="Arial"/>
          <w:sz w:val="24"/>
          <w:szCs w:val="24"/>
        </w:rPr>
        <w:t xml:space="preserve">the </w:t>
      </w:r>
      <w:r w:rsidR="00530889">
        <w:rPr>
          <w:rFonts w:cs="Arial"/>
          <w:sz w:val="24"/>
          <w:szCs w:val="24"/>
        </w:rPr>
        <w:t>c</w:t>
      </w:r>
      <w:r w:rsidR="00D15061">
        <w:rPr>
          <w:rFonts w:cs="Arial"/>
          <w:sz w:val="24"/>
          <w:szCs w:val="24"/>
        </w:rPr>
        <w:t>ouncil's Behaviour Change Team</w:t>
      </w:r>
      <w:r w:rsidR="00536EB4">
        <w:rPr>
          <w:rFonts w:cs="Arial"/>
          <w:sz w:val="24"/>
          <w:szCs w:val="24"/>
        </w:rPr>
        <w:t xml:space="preserve"> as this may assist with consideration of options and interventions</w:t>
      </w:r>
      <w:r w:rsidRPr="00E204D1">
        <w:rPr>
          <w:rFonts w:cs="Arial"/>
          <w:sz w:val="24"/>
          <w:szCs w:val="24"/>
        </w:rPr>
        <w:t xml:space="preserve">. </w:t>
      </w:r>
    </w:p>
    <w:p w14:paraId="6B64404A" w14:textId="77777777" w:rsidR="00A7021C" w:rsidRPr="00E204D1" w:rsidRDefault="00A7021C" w:rsidP="00C349CF">
      <w:pPr>
        <w:jc w:val="both"/>
        <w:rPr>
          <w:rFonts w:cs="Arial"/>
          <w:sz w:val="24"/>
          <w:szCs w:val="24"/>
        </w:rPr>
      </w:pPr>
    </w:p>
    <w:p w14:paraId="00034269" w14:textId="6763A320" w:rsidR="00A7021C" w:rsidRDefault="00750727" w:rsidP="00C349CF">
      <w:pPr>
        <w:pStyle w:val="BodyText"/>
        <w:rPr>
          <w:rFonts w:cs="Arial"/>
          <w:sz w:val="24"/>
          <w:szCs w:val="24"/>
        </w:rPr>
      </w:pPr>
      <w:r w:rsidRPr="00E204D1">
        <w:rPr>
          <w:rFonts w:cs="Arial"/>
          <w:sz w:val="24"/>
          <w:szCs w:val="24"/>
        </w:rPr>
        <w:t xml:space="preserve">At this meeting, the employee is entitled to be accompanied if </w:t>
      </w:r>
      <w:r w:rsidR="00145F04">
        <w:rPr>
          <w:rFonts w:cs="Arial"/>
          <w:sz w:val="24"/>
          <w:szCs w:val="24"/>
        </w:rPr>
        <w:t>they</w:t>
      </w:r>
      <w:r w:rsidRPr="00E204D1">
        <w:rPr>
          <w:rFonts w:cs="Arial"/>
          <w:sz w:val="24"/>
          <w:szCs w:val="24"/>
        </w:rPr>
        <w:t xml:space="preserve"> so wish by </w:t>
      </w:r>
      <w:r w:rsidR="00B31947" w:rsidRPr="00B31947">
        <w:rPr>
          <w:rFonts w:cs="Arial"/>
          <w:color w:val="000000" w:themeColor="text1"/>
          <w:sz w:val="24"/>
          <w:szCs w:val="24"/>
        </w:rPr>
        <w:t>a work colleague, trade union representative or official employed by a trade union</w:t>
      </w:r>
      <w:r w:rsidR="00B31947" w:rsidRPr="00E204D1">
        <w:rPr>
          <w:rFonts w:cs="Arial"/>
          <w:sz w:val="24"/>
          <w:szCs w:val="24"/>
        </w:rPr>
        <w:t xml:space="preserve"> </w:t>
      </w:r>
      <w:r w:rsidRPr="00E204D1">
        <w:rPr>
          <w:rFonts w:cs="Arial"/>
          <w:sz w:val="24"/>
          <w:szCs w:val="24"/>
        </w:rPr>
        <w:t>(See Section IV. Representation)</w:t>
      </w:r>
      <w:r w:rsidR="008038B4">
        <w:rPr>
          <w:rFonts w:cs="Arial"/>
          <w:sz w:val="24"/>
          <w:szCs w:val="24"/>
        </w:rPr>
        <w:t>.</w:t>
      </w:r>
    </w:p>
    <w:p w14:paraId="18175C70" w14:textId="77777777" w:rsidR="00A7021C" w:rsidRPr="00E204D1" w:rsidRDefault="00A7021C" w:rsidP="00C349CF">
      <w:pPr>
        <w:pStyle w:val="BodyText"/>
        <w:rPr>
          <w:rFonts w:cs="Arial"/>
          <w:sz w:val="24"/>
          <w:szCs w:val="24"/>
        </w:rPr>
      </w:pPr>
    </w:p>
    <w:p w14:paraId="5341E132" w14:textId="5E764D84" w:rsidR="00A7021C" w:rsidRPr="00E204D1" w:rsidRDefault="00750727" w:rsidP="00C349CF">
      <w:pPr>
        <w:jc w:val="both"/>
        <w:rPr>
          <w:rFonts w:cs="Arial"/>
          <w:sz w:val="24"/>
          <w:szCs w:val="24"/>
        </w:rPr>
      </w:pPr>
      <w:r w:rsidRPr="00E204D1">
        <w:rPr>
          <w:rFonts w:cs="Arial"/>
          <w:sz w:val="24"/>
          <w:szCs w:val="24"/>
        </w:rPr>
        <w:t xml:space="preserve">At the meeting the </w:t>
      </w:r>
      <w:r w:rsidR="009704F9">
        <w:rPr>
          <w:rFonts w:cs="Arial"/>
          <w:sz w:val="24"/>
          <w:szCs w:val="24"/>
        </w:rPr>
        <w:t>presenting issues and behaviours</w:t>
      </w:r>
      <w:r w:rsidRPr="00E204D1">
        <w:rPr>
          <w:rFonts w:cs="Arial"/>
          <w:sz w:val="24"/>
          <w:szCs w:val="24"/>
        </w:rPr>
        <w:t xml:space="preserve"> should be discussed with the employee</w:t>
      </w:r>
      <w:r w:rsidR="009704F9">
        <w:rPr>
          <w:rFonts w:cs="Arial"/>
          <w:sz w:val="24"/>
          <w:szCs w:val="24"/>
        </w:rPr>
        <w:t xml:space="preserve"> so that they can be better understood and the impacts considered</w:t>
      </w:r>
      <w:r w:rsidR="00536EB4">
        <w:rPr>
          <w:rFonts w:cs="Arial"/>
          <w:sz w:val="24"/>
          <w:szCs w:val="24"/>
        </w:rPr>
        <w:t>.</w:t>
      </w:r>
      <w:r w:rsidRPr="00E204D1">
        <w:rPr>
          <w:rFonts w:cs="Arial"/>
          <w:sz w:val="24"/>
          <w:szCs w:val="24"/>
        </w:rPr>
        <w:t xml:space="preserve"> </w:t>
      </w:r>
    </w:p>
    <w:p w14:paraId="21691EC9" w14:textId="77777777" w:rsidR="00A7021C" w:rsidRPr="00E204D1" w:rsidRDefault="00A7021C" w:rsidP="00C349CF">
      <w:pPr>
        <w:jc w:val="both"/>
        <w:rPr>
          <w:rFonts w:cs="Arial"/>
          <w:sz w:val="24"/>
          <w:szCs w:val="24"/>
        </w:rPr>
      </w:pPr>
    </w:p>
    <w:p w14:paraId="3736E06C" w14:textId="584C0FBD" w:rsidR="00B54A74" w:rsidRDefault="00750727" w:rsidP="00C349CF">
      <w:pPr>
        <w:jc w:val="both"/>
        <w:rPr>
          <w:rFonts w:cs="Arial"/>
          <w:sz w:val="24"/>
          <w:szCs w:val="24"/>
        </w:rPr>
      </w:pPr>
      <w:r>
        <w:rPr>
          <w:rFonts w:cs="Arial"/>
          <w:sz w:val="24"/>
          <w:szCs w:val="24"/>
        </w:rPr>
        <w:t>During the meeting t</w:t>
      </w:r>
      <w:r w:rsidR="003A65DD" w:rsidRPr="00E204D1">
        <w:rPr>
          <w:rFonts w:cs="Arial"/>
          <w:sz w:val="24"/>
          <w:szCs w:val="24"/>
        </w:rPr>
        <w:t xml:space="preserve">he employee should be reminded or </w:t>
      </w:r>
      <w:r>
        <w:rPr>
          <w:rFonts w:cs="Arial"/>
          <w:sz w:val="24"/>
          <w:szCs w:val="24"/>
        </w:rPr>
        <w:t>advised</w:t>
      </w:r>
      <w:r w:rsidRPr="00E204D1">
        <w:rPr>
          <w:rFonts w:cs="Arial"/>
          <w:sz w:val="24"/>
          <w:szCs w:val="24"/>
        </w:rPr>
        <w:t xml:space="preserve"> </w:t>
      </w:r>
      <w:r w:rsidR="003A65DD" w:rsidRPr="00E204D1">
        <w:rPr>
          <w:rFonts w:cs="Arial"/>
          <w:sz w:val="24"/>
          <w:szCs w:val="24"/>
        </w:rPr>
        <w:t xml:space="preserve">of the assistance </w:t>
      </w:r>
      <w:r w:rsidR="0044627B">
        <w:rPr>
          <w:rFonts w:cs="Arial"/>
          <w:sz w:val="24"/>
          <w:szCs w:val="24"/>
        </w:rPr>
        <w:t xml:space="preserve">and support </w:t>
      </w:r>
      <w:r w:rsidR="003A65DD" w:rsidRPr="00E204D1">
        <w:rPr>
          <w:rFonts w:cs="Arial"/>
          <w:sz w:val="24"/>
          <w:szCs w:val="24"/>
        </w:rPr>
        <w:t xml:space="preserve">the </w:t>
      </w:r>
      <w:r w:rsidR="00530889">
        <w:rPr>
          <w:rFonts w:cs="Arial"/>
          <w:sz w:val="24"/>
          <w:szCs w:val="24"/>
        </w:rPr>
        <w:t>c</w:t>
      </w:r>
      <w:r w:rsidR="003A65DD" w:rsidRPr="00E204D1">
        <w:rPr>
          <w:rFonts w:cs="Arial"/>
          <w:sz w:val="24"/>
          <w:szCs w:val="24"/>
        </w:rPr>
        <w:t xml:space="preserve">ouncil </w:t>
      </w:r>
      <w:r w:rsidR="0044627B">
        <w:rPr>
          <w:rFonts w:cs="Arial"/>
          <w:sz w:val="24"/>
          <w:szCs w:val="24"/>
        </w:rPr>
        <w:t>can offer</w:t>
      </w:r>
      <w:r w:rsidR="003A65DD" w:rsidRPr="00E204D1">
        <w:rPr>
          <w:rFonts w:cs="Arial"/>
          <w:sz w:val="24"/>
          <w:szCs w:val="24"/>
        </w:rPr>
        <w:t xml:space="preserve"> to </w:t>
      </w:r>
      <w:r w:rsidR="008038B4">
        <w:rPr>
          <w:rFonts w:cs="Arial"/>
          <w:sz w:val="24"/>
          <w:szCs w:val="24"/>
        </w:rPr>
        <w:t>those</w:t>
      </w:r>
      <w:r w:rsidR="003A65DD" w:rsidRPr="00E204D1">
        <w:rPr>
          <w:rFonts w:cs="Arial"/>
          <w:sz w:val="24"/>
          <w:szCs w:val="24"/>
        </w:rPr>
        <w:t xml:space="preserve"> who are trying to overcome </w:t>
      </w:r>
      <w:r w:rsidR="003A65DD">
        <w:rPr>
          <w:rFonts w:cs="Arial"/>
          <w:sz w:val="24"/>
          <w:szCs w:val="24"/>
        </w:rPr>
        <w:t>alcohol</w:t>
      </w:r>
      <w:r w:rsidR="003A65DD" w:rsidRPr="00E204D1">
        <w:rPr>
          <w:rFonts w:cs="Arial"/>
          <w:sz w:val="24"/>
          <w:szCs w:val="24"/>
        </w:rPr>
        <w:t xml:space="preserve"> or drug</w:t>
      </w:r>
      <w:r w:rsidR="00C376BC">
        <w:rPr>
          <w:rFonts w:cs="Arial"/>
          <w:sz w:val="24"/>
          <w:szCs w:val="24"/>
        </w:rPr>
        <w:t xml:space="preserve"> use</w:t>
      </w:r>
      <w:r w:rsidR="003A65DD" w:rsidRPr="00E204D1">
        <w:rPr>
          <w:rFonts w:cs="Arial"/>
          <w:sz w:val="24"/>
          <w:szCs w:val="24"/>
        </w:rPr>
        <w:t xml:space="preserve"> and should also be </w:t>
      </w:r>
      <w:r>
        <w:rPr>
          <w:rFonts w:cs="Arial"/>
          <w:sz w:val="24"/>
          <w:szCs w:val="24"/>
        </w:rPr>
        <w:t>advised</w:t>
      </w:r>
      <w:r w:rsidRPr="00E204D1">
        <w:rPr>
          <w:rFonts w:cs="Arial"/>
          <w:sz w:val="24"/>
          <w:szCs w:val="24"/>
        </w:rPr>
        <w:t xml:space="preserve"> </w:t>
      </w:r>
      <w:r w:rsidR="003A65DD" w:rsidRPr="00E204D1">
        <w:rPr>
          <w:rFonts w:cs="Arial"/>
          <w:sz w:val="24"/>
          <w:szCs w:val="24"/>
        </w:rPr>
        <w:t xml:space="preserve">of </w:t>
      </w:r>
      <w:r w:rsidR="003A65DD" w:rsidRPr="00005C98">
        <w:rPr>
          <w:rFonts w:cs="Arial"/>
          <w:sz w:val="24"/>
          <w:szCs w:val="24"/>
        </w:rPr>
        <w:t>internal and external services</w:t>
      </w:r>
      <w:r w:rsidR="003A65DD" w:rsidRPr="00E421B4">
        <w:rPr>
          <w:rFonts w:cs="Arial"/>
          <w:color w:val="FF0000"/>
          <w:sz w:val="24"/>
          <w:szCs w:val="24"/>
        </w:rPr>
        <w:t xml:space="preserve"> </w:t>
      </w:r>
      <w:r w:rsidR="003A65DD" w:rsidRPr="00E204D1">
        <w:rPr>
          <w:rFonts w:cs="Arial"/>
          <w:sz w:val="24"/>
          <w:szCs w:val="24"/>
        </w:rPr>
        <w:t>where help can be obtained</w:t>
      </w:r>
      <w:r w:rsidR="002E5D7D">
        <w:rPr>
          <w:rFonts w:cs="Arial"/>
          <w:sz w:val="24"/>
          <w:szCs w:val="24"/>
        </w:rPr>
        <w:t xml:space="preserve"> (see details in this document)</w:t>
      </w:r>
      <w:r w:rsidR="003A65DD" w:rsidRPr="00E204D1">
        <w:rPr>
          <w:rFonts w:cs="Arial"/>
          <w:sz w:val="24"/>
          <w:szCs w:val="24"/>
        </w:rPr>
        <w:t>.</w:t>
      </w:r>
      <w:r w:rsidR="003A65DD">
        <w:rPr>
          <w:rFonts w:cs="Arial"/>
          <w:sz w:val="24"/>
          <w:szCs w:val="24"/>
        </w:rPr>
        <w:t xml:space="preserve"> </w:t>
      </w:r>
      <w:r w:rsidR="001357F2">
        <w:rPr>
          <w:rFonts w:cs="Arial"/>
          <w:sz w:val="24"/>
          <w:szCs w:val="24"/>
        </w:rPr>
        <w:t>The employee should also be advised that the</w:t>
      </w:r>
      <w:r>
        <w:rPr>
          <w:rFonts w:cs="Arial"/>
          <w:sz w:val="24"/>
          <w:szCs w:val="24"/>
        </w:rPr>
        <w:t>ir</w:t>
      </w:r>
      <w:r w:rsidR="001357F2">
        <w:rPr>
          <w:rFonts w:cs="Arial"/>
          <w:sz w:val="24"/>
          <w:szCs w:val="24"/>
        </w:rPr>
        <w:t xml:space="preserve"> </w:t>
      </w:r>
      <w:r>
        <w:rPr>
          <w:rFonts w:cs="Arial"/>
          <w:sz w:val="24"/>
          <w:szCs w:val="24"/>
        </w:rPr>
        <w:t xml:space="preserve">presenting issues and behaviours are </w:t>
      </w:r>
      <w:r w:rsidR="001357F2">
        <w:rPr>
          <w:rFonts w:cs="Arial"/>
          <w:sz w:val="24"/>
          <w:szCs w:val="24"/>
        </w:rPr>
        <w:t>impact</w:t>
      </w:r>
      <w:r>
        <w:rPr>
          <w:rFonts w:cs="Arial"/>
          <w:sz w:val="24"/>
          <w:szCs w:val="24"/>
        </w:rPr>
        <w:t>ing</w:t>
      </w:r>
      <w:r w:rsidR="001357F2">
        <w:rPr>
          <w:rFonts w:cs="Arial"/>
          <w:sz w:val="24"/>
          <w:szCs w:val="24"/>
        </w:rPr>
        <w:t xml:space="preserve"> on their ability to perform satisfactorily in their role which could also result in detrimental impacts on service delivery</w:t>
      </w:r>
      <w:r>
        <w:rPr>
          <w:rFonts w:cs="Arial"/>
          <w:sz w:val="24"/>
          <w:szCs w:val="24"/>
        </w:rPr>
        <w:t xml:space="preserve">. The employee should be encouraged to take up the offer of support where it has been </w:t>
      </w:r>
      <w:r w:rsidR="006D3532">
        <w:rPr>
          <w:rFonts w:cs="Arial"/>
          <w:sz w:val="24"/>
          <w:szCs w:val="24"/>
        </w:rPr>
        <w:t>established there</w:t>
      </w:r>
      <w:r>
        <w:rPr>
          <w:rFonts w:cs="Arial"/>
          <w:sz w:val="24"/>
          <w:szCs w:val="24"/>
        </w:rPr>
        <w:t xml:space="preserve"> is drug or alcohol use/dependency</w:t>
      </w:r>
      <w:r w:rsidR="006D3532">
        <w:rPr>
          <w:rFonts w:cs="Arial"/>
          <w:sz w:val="24"/>
          <w:szCs w:val="24"/>
        </w:rPr>
        <w:t xml:space="preserve">.  </w:t>
      </w:r>
      <w:r>
        <w:rPr>
          <w:rFonts w:cs="Arial"/>
          <w:sz w:val="24"/>
          <w:szCs w:val="24"/>
        </w:rPr>
        <w:t xml:space="preserve">  At the conclusion of the meeting, t</w:t>
      </w:r>
      <w:r w:rsidR="00A7021C" w:rsidRPr="00E204D1">
        <w:rPr>
          <w:rFonts w:cs="Arial"/>
          <w:sz w:val="24"/>
          <w:szCs w:val="24"/>
        </w:rPr>
        <w:t xml:space="preserve">he line manager, with advice from </w:t>
      </w:r>
      <w:r w:rsidR="005065E0">
        <w:rPr>
          <w:rFonts w:cs="Arial"/>
          <w:sz w:val="24"/>
          <w:szCs w:val="24"/>
        </w:rPr>
        <w:t xml:space="preserve">the </w:t>
      </w:r>
      <w:r w:rsidR="00530889">
        <w:rPr>
          <w:rFonts w:cs="Arial"/>
          <w:sz w:val="24"/>
          <w:szCs w:val="24"/>
        </w:rPr>
        <w:t>c</w:t>
      </w:r>
      <w:r w:rsidR="00343B5B">
        <w:rPr>
          <w:rFonts w:cs="Arial"/>
          <w:sz w:val="24"/>
          <w:szCs w:val="24"/>
        </w:rPr>
        <w:t xml:space="preserve">ouncil's Behaviour Change Team, </w:t>
      </w:r>
      <w:r w:rsidR="00A7021C">
        <w:rPr>
          <w:rFonts w:cs="Arial"/>
          <w:sz w:val="24"/>
          <w:szCs w:val="24"/>
        </w:rPr>
        <w:t>Occupational Health</w:t>
      </w:r>
      <w:r w:rsidR="000B362E">
        <w:rPr>
          <w:rFonts w:cs="Arial"/>
          <w:sz w:val="24"/>
          <w:szCs w:val="24"/>
        </w:rPr>
        <w:t xml:space="preserve">, </w:t>
      </w:r>
      <w:r w:rsidR="0044627B">
        <w:rPr>
          <w:rFonts w:cs="Arial"/>
          <w:sz w:val="24"/>
          <w:szCs w:val="24"/>
        </w:rPr>
        <w:t xml:space="preserve">any health professionals involved and </w:t>
      </w:r>
      <w:r w:rsidR="00B31947">
        <w:rPr>
          <w:rFonts w:cs="Arial"/>
          <w:sz w:val="24"/>
          <w:szCs w:val="24"/>
        </w:rPr>
        <w:t xml:space="preserve">Corporate </w:t>
      </w:r>
      <w:r w:rsidR="007C3A18">
        <w:rPr>
          <w:rFonts w:cs="Arial"/>
          <w:sz w:val="24"/>
          <w:szCs w:val="24"/>
        </w:rPr>
        <w:t xml:space="preserve">HR </w:t>
      </w:r>
      <w:r w:rsidR="007C3A18" w:rsidRPr="00E204D1">
        <w:rPr>
          <w:rFonts w:cs="Arial"/>
          <w:sz w:val="24"/>
          <w:szCs w:val="24"/>
        </w:rPr>
        <w:t>where</w:t>
      </w:r>
      <w:r w:rsidR="00A7021C" w:rsidRPr="00E204D1">
        <w:rPr>
          <w:rFonts w:cs="Arial"/>
          <w:sz w:val="24"/>
          <w:szCs w:val="24"/>
        </w:rPr>
        <w:t xml:space="preserve"> necessary,</w:t>
      </w:r>
      <w:r w:rsidR="00A7021C" w:rsidRPr="00E204D1">
        <w:rPr>
          <w:rFonts w:cs="Arial"/>
          <w:color w:val="FF0000"/>
          <w:sz w:val="24"/>
          <w:szCs w:val="24"/>
        </w:rPr>
        <w:t xml:space="preserve"> </w:t>
      </w:r>
      <w:r w:rsidR="00A7021C" w:rsidRPr="00E204D1">
        <w:rPr>
          <w:rFonts w:cs="Arial"/>
          <w:sz w:val="24"/>
          <w:szCs w:val="24"/>
        </w:rPr>
        <w:t>should agree with the employee what follow-up action</w:t>
      </w:r>
      <w:r>
        <w:rPr>
          <w:rFonts w:cs="Arial"/>
          <w:sz w:val="24"/>
          <w:szCs w:val="24"/>
        </w:rPr>
        <w:t xml:space="preserve">, support and interventions should </w:t>
      </w:r>
      <w:r w:rsidR="00A7021C" w:rsidRPr="00E204D1">
        <w:rPr>
          <w:rFonts w:cs="Arial"/>
          <w:sz w:val="24"/>
          <w:szCs w:val="24"/>
        </w:rPr>
        <w:t xml:space="preserve"> be taken.</w:t>
      </w:r>
      <w:r w:rsidR="006D3532">
        <w:rPr>
          <w:rFonts w:cs="Arial"/>
          <w:sz w:val="24"/>
          <w:szCs w:val="24"/>
        </w:rPr>
        <w:t xml:space="preserve"> This could include, through support of the Behaviour Change Team and/or other relevant support services, an appointment with professional support services.</w:t>
      </w:r>
      <w:r w:rsidR="00A7021C" w:rsidRPr="00E204D1">
        <w:rPr>
          <w:rFonts w:cs="Arial"/>
          <w:sz w:val="24"/>
          <w:szCs w:val="24"/>
        </w:rPr>
        <w:t xml:space="preserve">  </w:t>
      </w:r>
    </w:p>
    <w:p w14:paraId="7A601D14" w14:textId="0459B19F" w:rsidR="006D3532" w:rsidRDefault="006D3532" w:rsidP="00C349CF">
      <w:pPr>
        <w:jc w:val="both"/>
        <w:rPr>
          <w:rFonts w:cs="Arial"/>
          <w:sz w:val="24"/>
          <w:szCs w:val="24"/>
        </w:rPr>
      </w:pPr>
    </w:p>
    <w:p w14:paraId="1E52F82D" w14:textId="093B73B8" w:rsidR="00971D26" w:rsidRDefault="00750727" w:rsidP="00C83B9F">
      <w:pPr>
        <w:jc w:val="both"/>
        <w:rPr>
          <w:rFonts w:cs="Arial"/>
          <w:sz w:val="24"/>
          <w:szCs w:val="24"/>
        </w:rPr>
      </w:pPr>
      <w:r w:rsidRPr="00E204D1">
        <w:rPr>
          <w:rFonts w:cs="Arial"/>
          <w:sz w:val="24"/>
          <w:szCs w:val="24"/>
        </w:rPr>
        <w:t xml:space="preserve">Whilst the employee is receiving </w:t>
      </w:r>
      <w:r>
        <w:rPr>
          <w:rFonts w:cs="Arial"/>
          <w:sz w:val="24"/>
          <w:szCs w:val="24"/>
        </w:rPr>
        <w:t xml:space="preserve">assistance </w:t>
      </w:r>
      <w:r w:rsidRPr="00E204D1">
        <w:rPr>
          <w:rFonts w:cs="Arial"/>
          <w:sz w:val="24"/>
          <w:szCs w:val="24"/>
        </w:rPr>
        <w:t xml:space="preserve">from professional advisers, </w:t>
      </w:r>
      <w:r>
        <w:rPr>
          <w:rFonts w:cs="Arial"/>
          <w:sz w:val="24"/>
          <w:szCs w:val="24"/>
        </w:rPr>
        <w:t>formal</w:t>
      </w:r>
      <w:r w:rsidRPr="00E204D1">
        <w:rPr>
          <w:rFonts w:cs="Arial"/>
          <w:sz w:val="24"/>
          <w:szCs w:val="24"/>
        </w:rPr>
        <w:t xml:space="preserve"> action </w:t>
      </w:r>
      <w:r>
        <w:rPr>
          <w:rFonts w:cs="Arial"/>
          <w:sz w:val="24"/>
          <w:szCs w:val="24"/>
        </w:rPr>
        <w:t xml:space="preserve">may </w:t>
      </w:r>
      <w:r w:rsidRPr="00E204D1">
        <w:rPr>
          <w:rFonts w:cs="Arial"/>
          <w:sz w:val="24"/>
          <w:szCs w:val="24"/>
        </w:rPr>
        <w:t>be suspended for an agreed period in order to allow the rehabilitation/advice to take effect.</w:t>
      </w:r>
      <w:r>
        <w:rPr>
          <w:rFonts w:cs="Arial"/>
          <w:sz w:val="24"/>
          <w:szCs w:val="24"/>
        </w:rPr>
        <w:t xml:space="preserve"> However, in the event the employee is unwilling to seek help or fails t</w:t>
      </w:r>
      <w:r>
        <w:rPr>
          <w:rFonts w:cs="Arial"/>
          <w:sz w:val="24"/>
          <w:szCs w:val="24"/>
        </w:rPr>
        <w:t>o co-operate with treatment, or if the presenting issues and behaviours continue</w:t>
      </w:r>
      <w:r w:rsidR="00500FC2">
        <w:rPr>
          <w:rFonts w:cs="Arial"/>
          <w:sz w:val="24"/>
          <w:szCs w:val="24"/>
        </w:rPr>
        <w:t>/</w:t>
      </w:r>
      <w:r>
        <w:rPr>
          <w:rFonts w:cs="Arial"/>
          <w:sz w:val="24"/>
          <w:szCs w:val="24"/>
        </w:rPr>
        <w:t xml:space="preserve">deteriorate during/after treatment, it may be necessary to address the issues through the </w:t>
      </w:r>
      <w:r w:rsidR="00AA74A5">
        <w:rPr>
          <w:rFonts w:cs="Arial"/>
          <w:sz w:val="24"/>
          <w:szCs w:val="24"/>
        </w:rPr>
        <w:t xml:space="preserve">appropriate </w:t>
      </w:r>
      <w:r w:rsidR="0037449B">
        <w:rPr>
          <w:rFonts w:cs="Arial"/>
          <w:sz w:val="24"/>
          <w:szCs w:val="24"/>
        </w:rPr>
        <w:t xml:space="preserve">council procedures. </w:t>
      </w:r>
    </w:p>
    <w:p w14:paraId="25D94A94" w14:textId="77777777" w:rsidR="00531C56" w:rsidRDefault="00531C56" w:rsidP="008448F7">
      <w:pPr>
        <w:jc w:val="both"/>
        <w:rPr>
          <w:rFonts w:cs="Arial"/>
          <w:sz w:val="24"/>
          <w:szCs w:val="24"/>
        </w:rPr>
      </w:pPr>
    </w:p>
    <w:p w14:paraId="701B50FA" w14:textId="3126F0FA" w:rsidR="00971D26" w:rsidRDefault="00750727" w:rsidP="00971D26">
      <w:pPr>
        <w:jc w:val="both"/>
        <w:rPr>
          <w:rFonts w:cs="Arial"/>
          <w:sz w:val="24"/>
          <w:szCs w:val="24"/>
        </w:rPr>
      </w:pPr>
      <w:r>
        <w:rPr>
          <w:rFonts w:cs="Arial"/>
          <w:sz w:val="24"/>
          <w:szCs w:val="24"/>
        </w:rPr>
        <w:t>It is important to note that there may be some circ</w:t>
      </w:r>
      <w:r>
        <w:rPr>
          <w:rFonts w:cs="Arial"/>
          <w:sz w:val="24"/>
          <w:szCs w:val="24"/>
        </w:rPr>
        <w:t xml:space="preserve">umstances where the matter is very serious, whereby it may be necessary to adopt the above procedures without awaiting the outcome of any </w:t>
      </w:r>
      <w:r w:rsidR="0058218D">
        <w:rPr>
          <w:rFonts w:cs="Arial"/>
          <w:sz w:val="24"/>
          <w:szCs w:val="24"/>
        </w:rPr>
        <w:t>support referrals/</w:t>
      </w:r>
      <w:r>
        <w:rPr>
          <w:rFonts w:cs="Arial"/>
          <w:sz w:val="24"/>
          <w:szCs w:val="24"/>
        </w:rPr>
        <w:t>rehabilitation</w:t>
      </w:r>
      <w:r w:rsidR="0058218D">
        <w:rPr>
          <w:rFonts w:cs="Arial"/>
          <w:sz w:val="24"/>
          <w:szCs w:val="24"/>
        </w:rPr>
        <w:t>.</w:t>
      </w:r>
      <w:r>
        <w:rPr>
          <w:rFonts w:cs="Arial"/>
          <w:sz w:val="24"/>
          <w:szCs w:val="24"/>
        </w:rPr>
        <w:t xml:space="preserve"> In these circumstances, managers may also</w:t>
      </w:r>
      <w:r w:rsidR="0058218D">
        <w:rPr>
          <w:rFonts w:cs="Arial"/>
          <w:sz w:val="24"/>
          <w:szCs w:val="24"/>
        </w:rPr>
        <w:t xml:space="preserve"> wish to</w:t>
      </w:r>
      <w:r>
        <w:rPr>
          <w:rFonts w:cs="Arial"/>
          <w:sz w:val="24"/>
          <w:szCs w:val="24"/>
        </w:rPr>
        <w:t xml:space="preserve"> consider placing the employee on r</w:t>
      </w:r>
      <w:r>
        <w:rPr>
          <w:rFonts w:cs="Arial"/>
          <w:sz w:val="24"/>
          <w:szCs w:val="24"/>
        </w:rPr>
        <w:t xml:space="preserve">estricted duties or suspension from work until the relevant process has concluded.   </w:t>
      </w:r>
    </w:p>
    <w:p w14:paraId="444D591B" w14:textId="77777777" w:rsidR="008448F7" w:rsidRDefault="008448F7" w:rsidP="008448F7">
      <w:pPr>
        <w:pStyle w:val="BodyText"/>
        <w:rPr>
          <w:rFonts w:cs="Arial"/>
          <w:sz w:val="24"/>
          <w:szCs w:val="24"/>
        </w:rPr>
      </w:pPr>
    </w:p>
    <w:p w14:paraId="2435B293" w14:textId="288D0560" w:rsidR="005B0929" w:rsidRDefault="00750727" w:rsidP="008448F7">
      <w:pPr>
        <w:pStyle w:val="BodyText"/>
        <w:rPr>
          <w:rFonts w:cs="Arial"/>
          <w:sz w:val="24"/>
          <w:szCs w:val="24"/>
        </w:rPr>
      </w:pPr>
      <w:r>
        <w:rPr>
          <w:rFonts w:cs="Arial"/>
          <w:sz w:val="24"/>
          <w:szCs w:val="24"/>
        </w:rPr>
        <w:t xml:space="preserve">For advice on the most appropriate course of action, please contact </w:t>
      </w:r>
      <w:hyperlink r:id="rId11" w:history="1">
        <w:r w:rsidR="008448F7" w:rsidRPr="003C11F3">
          <w:rPr>
            <w:rStyle w:val="Hyperlink"/>
            <w:rFonts w:cs="Arial"/>
            <w:sz w:val="24"/>
            <w:szCs w:val="24"/>
          </w:rPr>
          <w:t>Corporate HR</w:t>
        </w:r>
      </w:hyperlink>
      <w:r w:rsidRPr="00B5652A">
        <w:rPr>
          <w:rFonts w:cs="Arial"/>
          <w:sz w:val="24"/>
          <w:szCs w:val="24"/>
        </w:rPr>
        <w:t>.</w:t>
      </w:r>
    </w:p>
    <w:p w14:paraId="0D062036" w14:textId="0540F4E1" w:rsidR="00A7021C" w:rsidRPr="00E204D1" w:rsidRDefault="00A7021C" w:rsidP="00C349CF">
      <w:pPr>
        <w:jc w:val="both"/>
        <w:rPr>
          <w:rFonts w:cs="Arial"/>
          <w:sz w:val="24"/>
          <w:szCs w:val="24"/>
        </w:rPr>
      </w:pPr>
    </w:p>
    <w:p w14:paraId="3F0E7762" w14:textId="2E1D68A4" w:rsidR="00A7021C" w:rsidRPr="00E204D1" w:rsidRDefault="00750727" w:rsidP="00C349CF">
      <w:pPr>
        <w:jc w:val="both"/>
        <w:rPr>
          <w:rFonts w:cs="Arial"/>
          <w:sz w:val="24"/>
          <w:szCs w:val="24"/>
        </w:rPr>
      </w:pPr>
      <w:r w:rsidRPr="00E204D1">
        <w:rPr>
          <w:rFonts w:cs="Arial"/>
          <w:sz w:val="24"/>
          <w:szCs w:val="24"/>
        </w:rPr>
        <w:t xml:space="preserve">A record should be kept of </w:t>
      </w:r>
      <w:r w:rsidRPr="00E204D1">
        <w:rPr>
          <w:rFonts w:cs="Arial"/>
          <w:sz w:val="24"/>
          <w:szCs w:val="24"/>
        </w:rPr>
        <w:t>all events and any actions taken</w:t>
      </w:r>
      <w:r w:rsidR="00343B5B">
        <w:rPr>
          <w:rFonts w:cs="Arial"/>
          <w:sz w:val="24"/>
          <w:szCs w:val="24"/>
        </w:rPr>
        <w:t xml:space="preserve"> (see </w:t>
      </w:r>
      <w:r w:rsidR="00AE2809">
        <w:rPr>
          <w:rFonts w:cs="Arial"/>
          <w:sz w:val="24"/>
          <w:szCs w:val="24"/>
        </w:rPr>
        <w:t xml:space="preserve">the </w:t>
      </w:r>
      <w:r w:rsidR="00AE2809" w:rsidRPr="00AE2809">
        <w:rPr>
          <w:rFonts w:cs="Arial"/>
          <w:sz w:val="24"/>
          <w:szCs w:val="24"/>
        </w:rPr>
        <w:t>Policy Guidance for Managers</w:t>
      </w:r>
      <w:r w:rsidR="00AE2809">
        <w:rPr>
          <w:rFonts w:cs="Arial"/>
          <w:sz w:val="24"/>
          <w:szCs w:val="24"/>
        </w:rPr>
        <w:t xml:space="preserve"> document</w:t>
      </w:r>
      <w:r w:rsidR="00343B5B">
        <w:rPr>
          <w:rFonts w:cs="Arial"/>
          <w:sz w:val="24"/>
          <w:szCs w:val="24"/>
        </w:rPr>
        <w:t>)</w:t>
      </w:r>
      <w:r w:rsidR="00873457">
        <w:rPr>
          <w:rFonts w:cs="Arial"/>
          <w:sz w:val="24"/>
          <w:szCs w:val="24"/>
        </w:rPr>
        <w:t xml:space="preserve"> and</w:t>
      </w:r>
      <w:r w:rsidR="003C51C9">
        <w:rPr>
          <w:rFonts w:cs="Arial"/>
          <w:sz w:val="24"/>
          <w:szCs w:val="24"/>
        </w:rPr>
        <w:t xml:space="preserve"> retained by the line manager. </w:t>
      </w:r>
    </w:p>
    <w:p w14:paraId="2906B42F" w14:textId="77777777" w:rsidR="00A7021C" w:rsidRPr="00E204D1" w:rsidRDefault="00A7021C" w:rsidP="00C349CF">
      <w:pPr>
        <w:jc w:val="both"/>
        <w:rPr>
          <w:rFonts w:cs="Arial"/>
          <w:sz w:val="24"/>
          <w:szCs w:val="24"/>
        </w:rPr>
      </w:pPr>
    </w:p>
    <w:p w14:paraId="013B30CA" w14:textId="5ECFFEBC" w:rsidR="00A7021C" w:rsidRPr="00E204D1" w:rsidRDefault="00750727" w:rsidP="00C349CF">
      <w:pPr>
        <w:pStyle w:val="Heading2"/>
        <w:rPr>
          <w:rFonts w:cs="Arial"/>
          <w:i w:val="0"/>
          <w:sz w:val="24"/>
          <w:szCs w:val="24"/>
        </w:rPr>
      </w:pPr>
      <w:r w:rsidRPr="00E204D1">
        <w:rPr>
          <w:rFonts w:cs="Arial"/>
          <w:i w:val="0"/>
          <w:sz w:val="24"/>
          <w:szCs w:val="24"/>
        </w:rPr>
        <w:t xml:space="preserve">C. </w:t>
      </w:r>
      <w:r w:rsidR="004A00ED">
        <w:rPr>
          <w:rFonts w:cs="Arial"/>
          <w:i w:val="0"/>
          <w:sz w:val="24"/>
          <w:szCs w:val="24"/>
        </w:rPr>
        <w:t>Professional Treatment</w:t>
      </w:r>
      <w:r w:rsidR="00164884">
        <w:rPr>
          <w:rFonts w:cs="Arial"/>
          <w:i w:val="0"/>
          <w:sz w:val="24"/>
          <w:szCs w:val="24"/>
        </w:rPr>
        <w:t>/Counselling</w:t>
      </w:r>
    </w:p>
    <w:p w14:paraId="563A5DCF" w14:textId="391BF3B6" w:rsidR="00A7021C" w:rsidRPr="00E204D1" w:rsidRDefault="00750727" w:rsidP="00C349CF">
      <w:pPr>
        <w:pStyle w:val="BodyText"/>
        <w:rPr>
          <w:rFonts w:cs="Arial"/>
          <w:sz w:val="24"/>
          <w:szCs w:val="24"/>
        </w:rPr>
      </w:pPr>
      <w:r w:rsidRPr="00E204D1">
        <w:rPr>
          <w:rFonts w:cs="Arial"/>
          <w:sz w:val="24"/>
          <w:szCs w:val="24"/>
        </w:rPr>
        <w:t xml:space="preserve">Where employees acknowledge that they </w:t>
      </w:r>
      <w:r w:rsidR="00164884">
        <w:rPr>
          <w:rFonts w:cs="Arial"/>
          <w:sz w:val="24"/>
          <w:szCs w:val="24"/>
        </w:rPr>
        <w:t xml:space="preserve">are using alcohol or </w:t>
      </w:r>
      <w:r w:rsidR="004814BA">
        <w:rPr>
          <w:rFonts w:cs="Arial"/>
          <w:sz w:val="24"/>
          <w:szCs w:val="24"/>
        </w:rPr>
        <w:t xml:space="preserve">illicit </w:t>
      </w:r>
      <w:r w:rsidR="00164884">
        <w:rPr>
          <w:rFonts w:cs="Arial"/>
          <w:sz w:val="24"/>
          <w:szCs w:val="24"/>
        </w:rPr>
        <w:t>drugs</w:t>
      </w:r>
      <w:r w:rsidRPr="00E204D1">
        <w:rPr>
          <w:rFonts w:cs="Arial"/>
          <w:sz w:val="24"/>
          <w:szCs w:val="24"/>
        </w:rPr>
        <w:t xml:space="preserve"> and are </w:t>
      </w:r>
      <w:r w:rsidR="004A00ED">
        <w:rPr>
          <w:rFonts w:cs="Arial"/>
          <w:sz w:val="24"/>
          <w:szCs w:val="24"/>
        </w:rPr>
        <w:t xml:space="preserve">receiving </w:t>
      </w:r>
      <w:r w:rsidR="00190F6A">
        <w:rPr>
          <w:rFonts w:cs="Arial"/>
          <w:sz w:val="24"/>
          <w:szCs w:val="24"/>
        </w:rPr>
        <w:t xml:space="preserve">or willing to receive </w:t>
      </w:r>
      <w:r w:rsidR="004A00ED">
        <w:rPr>
          <w:rFonts w:cs="Arial"/>
          <w:sz w:val="24"/>
          <w:szCs w:val="24"/>
        </w:rPr>
        <w:t xml:space="preserve">professional </w:t>
      </w:r>
      <w:r w:rsidR="00873457">
        <w:rPr>
          <w:rFonts w:cs="Arial"/>
          <w:sz w:val="24"/>
          <w:szCs w:val="24"/>
        </w:rPr>
        <w:t>t</w:t>
      </w:r>
      <w:r w:rsidR="00164884" w:rsidRPr="00E46F2A">
        <w:rPr>
          <w:rFonts w:cs="Arial"/>
          <w:sz w:val="24"/>
          <w:szCs w:val="24"/>
        </w:rPr>
        <w:t>reatment/</w:t>
      </w:r>
      <w:r w:rsidR="00873457">
        <w:rPr>
          <w:rFonts w:cs="Arial"/>
          <w:sz w:val="24"/>
          <w:szCs w:val="24"/>
        </w:rPr>
        <w:t>c</w:t>
      </w:r>
      <w:r w:rsidR="00164884" w:rsidRPr="00E46F2A">
        <w:rPr>
          <w:rFonts w:cs="Arial"/>
          <w:sz w:val="24"/>
          <w:szCs w:val="24"/>
        </w:rPr>
        <w:t>ounselling</w:t>
      </w:r>
      <w:r w:rsidR="00164884" w:rsidRPr="00164884">
        <w:rPr>
          <w:rFonts w:cs="Arial"/>
          <w:sz w:val="24"/>
          <w:szCs w:val="24"/>
        </w:rPr>
        <w:t xml:space="preserve"> </w:t>
      </w:r>
      <w:r w:rsidR="00210000">
        <w:rPr>
          <w:rFonts w:cs="Arial"/>
          <w:sz w:val="24"/>
          <w:szCs w:val="24"/>
        </w:rPr>
        <w:t>th</w:t>
      </w:r>
      <w:r w:rsidR="001F6612">
        <w:rPr>
          <w:rFonts w:cs="Arial"/>
          <w:sz w:val="24"/>
          <w:szCs w:val="24"/>
        </w:rPr>
        <w:t xml:space="preserve">e </w:t>
      </w:r>
      <w:r w:rsidR="00530889">
        <w:rPr>
          <w:rFonts w:cs="Arial"/>
          <w:sz w:val="24"/>
          <w:szCs w:val="24"/>
        </w:rPr>
        <w:t>c</w:t>
      </w:r>
      <w:r w:rsidR="008038B4">
        <w:rPr>
          <w:rFonts w:cs="Arial"/>
          <w:sz w:val="24"/>
          <w:szCs w:val="24"/>
        </w:rPr>
        <w:t>ouncil</w:t>
      </w:r>
      <w:r w:rsidR="001F6612">
        <w:rPr>
          <w:rFonts w:cs="Arial"/>
          <w:sz w:val="24"/>
          <w:szCs w:val="24"/>
        </w:rPr>
        <w:t xml:space="preserve"> will</w:t>
      </w:r>
      <w:r w:rsidRPr="00E204D1">
        <w:rPr>
          <w:rFonts w:cs="Arial"/>
          <w:sz w:val="24"/>
          <w:szCs w:val="24"/>
        </w:rPr>
        <w:t>:</w:t>
      </w:r>
    </w:p>
    <w:p w14:paraId="182DA259" w14:textId="77777777" w:rsidR="00A7021C" w:rsidRPr="00E204D1" w:rsidRDefault="00A7021C" w:rsidP="00C349CF">
      <w:pPr>
        <w:jc w:val="both"/>
        <w:rPr>
          <w:rFonts w:cs="Arial"/>
          <w:sz w:val="24"/>
          <w:szCs w:val="24"/>
        </w:rPr>
      </w:pPr>
    </w:p>
    <w:p w14:paraId="29B9E323" w14:textId="3538C559" w:rsidR="00A7021C" w:rsidRPr="00E204D1" w:rsidRDefault="00750727" w:rsidP="009A388F">
      <w:pPr>
        <w:ind w:left="720" w:hanging="720"/>
        <w:jc w:val="both"/>
        <w:rPr>
          <w:rFonts w:cs="Arial"/>
          <w:sz w:val="24"/>
          <w:szCs w:val="24"/>
        </w:rPr>
      </w:pPr>
      <w:r w:rsidRPr="00E204D1">
        <w:rPr>
          <w:rFonts w:cs="Arial"/>
          <w:sz w:val="24"/>
          <w:szCs w:val="24"/>
        </w:rPr>
        <w:t>(a)</w:t>
      </w:r>
      <w:r w:rsidRPr="00E204D1">
        <w:rPr>
          <w:rFonts w:cs="Arial"/>
          <w:sz w:val="24"/>
          <w:szCs w:val="24"/>
        </w:rPr>
        <w:tab/>
      </w:r>
      <w:r w:rsidR="001F6612">
        <w:rPr>
          <w:rFonts w:cs="Arial"/>
          <w:sz w:val="24"/>
          <w:szCs w:val="24"/>
        </w:rPr>
        <w:t>Allow r</w:t>
      </w:r>
      <w:r w:rsidRPr="00E204D1">
        <w:rPr>
          <w:rFonts w:cs="Arial"/>
          <w:sz w:val="24"/>
          <w:szCs w:val="24"/>
        </w:rPr>
        <w:t>easonable time off for counselling</w:t>
      </w:r>
      <w:r w:rsidR="001F6612">
        <w:rPr>
          <w:rFonts w:cs="Arial"/>
          <w:sz w:val="24"/>
          <w:szCs w:val="24"/>
        </w:rPr>
        <w:t>/treatment, this could be as annual leave,</w:t>
      </w:r>
      <w:r w:rsidR="00873457">
        <w:rPr>
          <w:rFonts w:cs="Arial"/>
          <w:sz w:val="24"/>
          <w:szCs w:val="24"/>
        </w:rPr>
        <w:t xml:space="preserve"> unpaid</w:t>
      </w:r>
      <w:r w:rsidR="00073498">
        <w:rPr>
          <w:rFonts w:cs="Arial"/>
          <w:sz w:val="24"/>
          <w:szCs w:val="24"/>
        </w:rPr>
        <w:t xml:space="preserve"> </w:t>
      </w:r>
      <w:r w:rsidR="001F6612">
        <w:rPr>
          <w:rFonts w:cs="Arial"/>
          <w:sz w:val="24"/>
          <w:szCs w:val="24"/>
        </w:rPr>
        <w:t>leave or possibly special leave without pay</w:t>
      </w:r>
      <w:r w:rsidR="007E5754">
        <w:rPr>
          <w:rFonts w:cs="Arial"/>
          <w:sz w:val="24"/>
          <w:szCs w:val="24"/>
        </w:rPr>
        <w:t xml:space="preserve"> in line with arrangements for other medical treatment/appointments</w:t>
      </w:r>
      <w:r w:rsidR="001F6612">
        <w:rPr>
          <w:rFonts w:cs="Arial"/>
          <w:sz w:val="24"/>
          <w:szCs w:val="24"/>
        </w:rPr>
        <w:t>.</w:t>
      </w:r>
      <w:r w:rsidRPr="00E204D1">
        <w:rPr>
          <w:rFonts w:cs="Arial"/>
          <w:sz w:val="24"/>
          <w:szCs w:val="24"/>
        </w:rPr>
        <w:t xml:space="preserve">   </w:t>
      </w:r>
    </w:p>
    <w:p w14:paraId="5B4B6F09" w14:textId="77777777" w:rsidR="00A7021C" w:rsidRPr="00E204D1" w:rsidRDefault="00A7021C" w:rsidP="009A388F">
      <w:pPr>
        <w:jc w:val="both"/>
        <w:rPr>
          <w:rFonts w:cs="Arial"/>
          <w:sz w:val="24"/>
          <w:szCs w:val="24"/>
        </w:rPr>
      </w:pPr>
    </w:p>
    <w:p w14:paraId="77EF8462" w14:textId="7801BBAD" w:rsidR="00A7021C" w:rsidRPr="00E204D1" w:rsidRDefault="00750727" w:rsidP="009A388F">
      <w:pPr>
        <w:numPr>
          <w:ilvl w:val="0"/>
          <w:numId w:val="4"/>
        </w:numPr>
        <w:tabs>
          <w:tab w:val="clear" w:pos="1440"/>
          <w:tab w:val="num" w:pos="0"/>
        </w:tabs>
        <w:ind w:left="720"/>
        <w:jc w:val="both"/>
        <w:rPr>
          <w:rFonts w:cs="Arial"/>
          <w:sz w:val="24"/>
          <w:szCs w:val="24"/>
        </w:rPr>
      </w:pPr>
      <w:r>
        <w:rPr>
          <w:rFonts w:cs="Arial"/>
          <w:sz w:val="24"/>
          <w:szCs w:val="24"/>
        </w:rPr>
        <w:t>Make e</w:t>
      </w:r>
      <w:r w:rsidRPr="00E204D1">
        <w:rPr>
          <w:rFonts w:cs="Arial"/>
          <w:sz w:val="24"/>
          <w:szCs w:val="24"/>
        </w:rPr>
        <w:t>very effort to ensure that on completion of the recovery programme employees are able to return to the same work</w:t>
      </w:r>
      <w:r w:rsidR="00873457">
        <w:rPr>
          <w:rFonts w:cs="Arial"/>
          <w:sz w:val="24"/>
          <w:szCs w:val="24"/>
        </w:rPr>
        <w:t xml:space="preserve"> wherever it is safe and/or appropriate for them to do so</w:t>
      </w:r>
      <w:r w:rsidRPr="00E204D1">
        <w:rPr>
          <w:rFonts w:cs="Arial"/>
          <w:sz w:val="24"/>
          <w:szCs w:val="24"/>
        </w:rPr>
        <w:t>.</w:t>
      </w:r>
    </w:p>
    <w:p w14:paraId="3AB694D2" w14:textId="77777777" w:rsidR="00A7021C" w:rsidRPr="00E204D1" w:rsidRDefault="00A7021C" w:rsidP="009A388F">
      <w:pPr>
        <w:jc w:val="both"/>
        <w:rPr>
          <w:rFonts w:cs="Arial"/>
          <w:sz w:val="24"/>
          <w:szCs w:val="24"/>
        </w:rPr>
      </w:pPr>
    </w:p>
    <w:p w14:paraId="09780174" w14:textId="72478B2D" w:rsidR="00A7021C" w:rsidRPr="00E204D1" w:rsidRDefault="00750727" w:rsidP="009A388F">
      <w:pPr>
        <w:ind w:left="720"/>
        <w:jc w:val="both"/>
        <w:rPr>
          <w:rFonts w:cs="Arial"/>
          <w:color w:val="FF0000"/>
          <w:sz w:val="24"/>
          <w:szCs w:val="24"/>
        </w:rPr>
      </w:pPr>
      <w:r w:rsidRPr="00E204D1">
        <w:rPr>
          <w:rFonts w:cs="Arial"/>
          <w:sz w:val="24"/>
          <w:szCs w:val="24"/>
        </w:rPr>
        <w:t xml:space="preserve">However, where such a return would jeopardise either a satisfactory level of job performance or the employee’s recovery, </w:t>
      </w:r>
      <w:r w:rsidR="005469E7">
        <w:rPr>
          <w:sz w:val="24"/>
          <w:szCs w:val="24"/>
        </w:rPr>
        <w:t>Services</w:t>
      </w:r>
      <w:r w:rsidRPr="00E204D1">
        <w:rPr>
          <w:rFonts w:cs="Arial"/>
          <w:sz w:val="24"/>
          <w:szCs w:val="24"/>
        </w:rPr>
        <w:t>, with assistance</w:t>
      </w:r>
      <w:r w:rsidR="00073498">
        <w:rPr>
          <w:rFonts w:cs="Arial"/>
          <w:sz w:val="24"/>
          <w:szCs w:val="24"/>
        </w:rPr>
        <w:t xml:space="preserve"> where necessary</w:t>
      </w:r>
      <w:r w:rsidRPr="00E204D1">
        <w:rPr>
          <w:rFonts w:cs="Arial"/>
          <w:sz w:val="24"/>
          <w:szCs w:val="24"/>
        </w:rPr>
        <w:t xml:space="preserve"> from </w:t>
      </w:r>
      <w:r w:rsidR="005065E0">
        <w:rPr>
          <w:rFonts w:cs="Arial"/>
          <w:sz w:val="24"/>
          <w:szCs w:val="24"/>
        </w:rPr>
        <w:t xml:space="preserve">the </w:t>
      </w:r>
      <w:r w:rsidR="00530889">
        <w:rPr>
          <w:rFonts w:cs="Arial"/>
          <w:sz w:val="24"/>
          <w:szCs w:val="24"/>
        </w:rPr>
        <w:t>c</w:t>
      </w:r>
      <w:r w:rsidR="00343B5B">
        <w:rPr>
          <w:rFonts w:cs="Arial"/>
          <w:sz w:val="24"/>
          <w:szCs w:val="24"/>
        </w:rPr>
        <w:t xml:space="preserve">ouncil's Behaviour Change Team, </w:t>
      </w:r>
      <w:r>
        <w:rPr>
          <w:rFonts w:cs="Arial"/>
          <w:sz w:val="24"/>
          <w:szCs w:val="24"/>
        </w:rPr>
        <w:t>Occupational Health</w:t>
      </w:r>
      <w:r w:rsidR="001A4138">
        <w:rPr>
          <w:rFonts w:cs="Arial"/>
          <w:sz w:val="24"/>
          <w:szCs w:val="24"/>
        </w:rPr>
        <w:t>,</w:t>
      </w:r>
      <w:r w:rsidR="00073498">
        <w:rPr>
          <w:rFonts w:cs="Arial"/>
          <w:sz w:val="24"/>
          <w:szCs w:val="24"/>
        </w:rPr>
        <w:t xml:space="preserve"> any health professionals involved,</w:t>
      </w:r>
      <w:r w:rsidR="00873457">
        <w:rPr>
          <w:rFonts w:cs="Arial"/>
          <w:sz w:val="24"/>
          <w:szCs w:val="24"/>
        </w:rPr>
        <w:t xml:space="preserve"> Corporate</w:t>
      </w:r>
      <w:r w:rsidR="00073498">
        <w:rPr>
          <w:rFonts w:cs="Arial"/>
          <w:sz w:val="24"/>
          <w:szCs w:val="24"/>
        </w:rPr>
        <w:t xml:space="preserve"> HR</w:t>
      </w:r>
      <w:r w:rsidRPr="00E204D1">
        <w:rPr>
          <w:rFonts w:cs="Arial"/>
          <w:sz w:val="24"/>
          <w:szCs w:val="24"/>
        </w:rPr>
        <w:t xml:space="preserve">, </w:t>
      </w:r>
      <w:r w:rsidR="00073498">
        <w:rPr>
          <w:rFonts w:cs="Arial"/>
          <w:sz w:val="24"/>
          <w:szCs w:val="24"/>
        </w:rPr>
        <w:t xml:space="preserve">and the </w:t>
      </w:r>
      <w:r w:rsidR="004A00ED">
        <w:rPr>
          <w:rFonts w:cs="Arial"/>
          <w:sz w:val="24"/>
          <w:szCs w:val="24"/>
        </w:rPr>
        <w:t xml:space="preserve">relevant service provider for the area (See </w:t>
      </w:r>
      <w:r w:rsidR="00AE2809">
        <w:rPr>
          <w:rFonts w:cs="Arial"/>
          <w:sz w:val="24"/>
          <w:szCs w:val="24"/>
        </w:rPr>
        <w:t xml:space="preserve">the </w:t>
      </w:r>
      <w:r w:rsidR="00AE2809" w:rsidRPr="00AE2809">
        <w:rPr>
          <w:rFonts w:cs="Arial"/>
          <w:sz w:val="24"/>
          <w:szCs w:val="24"/>
        </w:rPr>
        <w:t>Policy Guidance for Managers</w:t>
      </w:r>
      <w:r w:rsidR="00AE2809">
        <w:rPr>
          <w:rFonts w:cs="Arial"/>
          <w:sz w:val="24"/>
          <w:szCs w:val="24"/>
        </w:rPr>
        <w:t xml:space="preserve"> document</w:t>
      </w:r>
      <w:r w:rsidR="004A00ED">
        <w:rPr>
          <w:rFonts w:cs="Arial"/>
          <w:sz w:val="24"/>
          <w:szCs w:val="24"/>
        </w:rPr>
        <w:t xml:space="preserve">) </w:t>
      </w:r>
      <w:r w:rsidRPr="00E204D1">
        <w:rPr>
          <w:rFonts w:cs="Arial"/>
          <w:sz w:val="24"/>
          <w:szCs w:val="24"/>
        </w:rPr>
        <w:t>etc.</w:t>
      </w:r>
      <w:r w:rsidR="00C1490B">
        <w:rPr>
          <w:rFonts w:cs="Arial"/>
          <w:sz w:val="24"/>
          <w:szCs w:val="24"/>
        </w:rPr>
        <w:t xml:space="preserve"> </w:t>
      </w:r>
      <w:r w:rsidRPr="00E204D1">
        <w:rPr>
          <w:rFonts w:cs="Arial"/>
          <w:sz w:val="24"/>
          <w:szCs w:val="24"/>
        </w:rPr>
        <w:t>will review the full circumstances surrounding the case and agree a</w:t>
      </w:r>
      <w:r w:rsidR="00073498">
        <w:rPr>
          <w:rFonts w:cs="Arial"/>
          <w:sz w:val="24"/>
          <w:szCs w:val="24"/>
        </w:rPr>
        <w:t>n appropriate</w:t>
      </w:r>
      <w:r w:rsidRPr="00E204D1">
        <w:rPr>
          <w:rFonts w:cs="Arial"/>
          <w:sz w:val="24"/>
          <w:szCs w:val="24"/>
        </w:rPr>
        <w:t xml:space="preserve"> course of action. This may include the offer of suitable alternative employment, action under the </w:t>
      </w:r>
      <w:r w:rsidR="00873457">
        <w:rPr>
          <w:rFonts w:cs="Arial"/>
          <w:sz w:val="24"/>
          <w:szCs w:val="24"/>
        </w:rPr>
        <w:t>a</w:t>
      </w:r>
      <w:r w:rsidRPr="00E204D1">
        <w:rPr>
          <w:rFonts w:cs="Arial"/>
          <w:sz w:val="24"/>
          <w:szCs w:val="24"/>
        </w:rPr>
        <w:t xml:space="preserve">ttendance policy or action under the </w:t>
      </w:r>
      <w:r w:rsidR="00873457">
        <w:rPr>
          <w:rFonts w:cs="Arial"/>
          <w:sz w:val="24"/>
          <w:szCs w:val="24"/>
        </w:rPr>
        <w:t>d</w:t>
      </w:r>
      <w:r w:rsidRPr="00E204D1">
        <w:rPr>
          <w:rFonts w:cs="Arial"/>
          <w:sz w:val="24"/>
          <w:szCs w:val="24"/>
        </w:rPr>
        <w:t>isciplinary/</w:t>
      </w:r>
      <w:r w:rsidR="00873457">
        <w:rPr>
          <w:rFonts w:cs="Arial"/>
          <w:sz w:val="24"/>
          <w:szCs w:val="24"/>
        </w:rPr>
        <w:t>c</w:t>
      </w:r>
      <w:r w:rsidRPr="00E204D1">
        <w:rPr>
          <w:rFonts w:cs="Arial"/>
          <w:sz w:val="24"/>
          <w:szCs w:val="24"/>
        </w:rPr>
        <w:t xml:space="preserve">apability </w:t>
      </w:r>
      <w:r w:rsidR="00873457">
        <w:rPr>
          <w:rFonts w:cs="Arial"/>
          <w:sz w:val="24"/>
          <w:szCs w:val="24"/>
        </w:rPr>
        <w:t>p</w:t>
      </w:r>
      <w:r w:rsidRPr="00E204D1">
        <w:rPr>
          <w:rFonts w:cs="Arial"/>
          <w:sz w:val="24"/>
          <w:szCs w:val="24"/>
        </w:rPr>
        <w:t>rocedure may be appropriate where recovery is not achieved within the agreed, reaso</w:t>
      </w:r>
      <w:r w:rsidRPr="00E204D1">
        <w:rPr>
          <w:rFonts w:cs="Arial"/>
          <w:sz w:val="24"/>
          <w:szCs w:val="24"/>
        </w:rPr>
        <w:t>nable, time frame.</w:t>
      </w:r>
    </w:p>
    <w:p w14:paraId="5BDC655A" w14:textId="77777777" w:rsidR="00A7021C" w:rsidRPr="00E204D1" w:rsidRDefault="00A7021C" w:rsidP="009A388F">
      <w:pPr>
        <w:ind w:left="720"/>
        <w:jc w:val="both"/>
        <w:rPr>
          <w:rFonts w:cs="Arial"/>
          <w:color w:val="FF0000"/>
          <w:sz w:val="24"/>
          <w:szCs w:val="24"/>
        </w:rPr>
      </w:pPr>
    </w:p>
    <w:p w14:paraId="31291FF6" w14:textId="14BEAEA3" w:rsidR="00A7021C" w:rsidRPr="00FC0861" w:rsidRDefault="00750727" w:rsidP="00FC0861">
      <w:pPr>
        <w:numPr>
          <w:ilvl w:val="0"/>
          <w:numId w:val="4"/>
        </w:numPr>
        <w:shd w:val="clear" w:color="auto" w:fill="FFFFFF" w:themeFill="background1"/>
        <w:tabs>
          <w:tab w:val="clear" w:pos="1440"/>
          <w:tab w:val="num" w:pos="0"/>
        </w:tabs>
        <w:ind w:left="720"/>
        <w:jc w:val="both"/>
        <w:rPr>
          <w:rFonts w:cs="Arial"/>
          <w:sz w:val="24"/>
          <w:szCs w:val="24"/>
        </w:rPr>
      </w:pPr>
      <w:r>
        <w:rPr>
          <w:sz w:val="24"/>
          <w:szCs w:val="24"/>
        </w:rPr>
        <w:t xml:space="preserve">Preserve the confidentiality of the employee with an alcohol or drug-related problem in all matters relating to their treatment/counselling etc. except where the nature of the problem is </w:t>
      </w:r>
      <w:r w:rsidRPr="001E3400">
        <w:rPr>
          <w:sz w:val="24"/>
          <w:szCs w:val="24"/>
        </w:rPr>
        <w:t>such that the continuation of their normal duties</w:t>
      </w:r>
      <w:r w:rsidRPr="001E3400">
        <w:rPr>
          <w:sz w:val="24"/>
          <w:szCs w:val="24"/>
        </w:rPr>
        <w:t xml:space="preserve"> is likely to pose a serious threat to the wellbeing of the employee/or others</w:t>
      </w:r>
      <w:r w:rsidR="00FC0861">
        <w:rPr>
          <w:sz w:val="24"/>
          <w:szCs w:val="24"/>
        </w:rPr>
        <w:t xml:space="preserve">. In such cases information will only be shared </w:t>
      </w:r>
      <w:r w:rsidR="001C0ABC">
        <w:rPr>
          <w:sz w:val="24"/>
          <w:szCs w:val="24"/>
        </w:rPr>
        <w:t>on a need to know basis and only in relation to the task under concern</w:t>
      </w:r>
      <w:r w:rsidRPr="00FC0861">
        <w:rPr>
          <w:sz w:val="24"/>
          <w:szCs w:val="24"/>
        </w:rPr>
        <w:t xml:space="preserve">. </w:t>
      </w:r>
    </w:p>
    <w:p w14:paraId="11BBFA49" w14:textId="77777777" w:rsidR="00C1490B" w:rsidRPr="00FC0861" w:rsidRDefault="00C1490B" w:rsidP="00FC0861">
      <w:pPr>
        <w:shd w:val="clear" w:color="auto" w:fill="FFFFFF" w:themeFill="background1"/>
        <w:jc w:val="both"/>
        <w:rPr>
          <w:rFonts w:cs="Arial"/>
          <w:sz w:val="24"/>
          <w:szCs w:val="24"/>
        </w:rPr>
      </w:pPr>
    </w:p>
    <w:p w14:paraId="2EF68B61" w14:textId="4AFE6B1C" w:rsidR="00A7021C" w:rsidRDefault="00750727" w:rsidP="00F04C0F">
      <w:pPr>
        <w:shd w:val="clear" w:color="auto" w:fill="FFFFFF" w:themeFill="background1"/>
        <w:jc w:val="both"/>
        <w:rPr>
          <w:rFonts w:cs="Arial"/>
          <w:sz w:val="24"/>
          <w:szCs w:val="24"/>
        </w:rPr>
      </w:pPr>
      <w:r w:rsidRPr="00FC0861">
        <w:rPr>
          <w:rFonts w:cs="Arial"/>
          <w:sz w:val="24"/>
          <w:szCs w:val="24"/>
        </w:rPr>
        <w:t xml:space="preserve">In line with the </w:t>
      </w:r>
      <w:r w:rsidR="00530889" w:rsidRPr="00FC0861">
        <w:rPr>
          <w:rFonts w:cs="Arial"/>
          <w:sz w:val="24"/>
          <w:szCs w:val="24"/>
        </w:rPr>
        <w:t>c</w:t>
      </w:r>
      <w:r w:rsidRPr="00FC0861">
        <w:rPr>
          <w:rFonts w:cs="Arial"/>
          <w:sz w:val="24"/>
          <w:szCs w:val="24"/>
        </w:rPr>
        <w:t xml:space="preserve">ouncil's commitment to assist in </w:t>
      </w:r>
      <w:r w:rsidRPr="00FC0861">
        <w:rPr>
          <w:rFonts w:cs="Arial"/>
          <w:sz w:val="24"/>
          <w:szCs w:val="24"/>
        </w:rPr>
        <w:t>accessing</w:t>
      </w:r>
      <w:r w:rsidRPr="001E3400">
        <w:rPr>
          <w:rFonts w:cs="Arial"/>
          <w:sz w:val="24"/>
          <w:szCs w:val="24"/>
        </w:rPr>
        <w:t xml:space="preserve"> facilities for the</w:t>
      </w:r>
      <w:r w:rsidRPr="00E204D1">
        <w:rPr>
          <w:rFonts w:cs="Arial"/>
          <w:sz w:val="24"/>
          <w:szCs w:val="24"/>
        </w:rPr>
        <w:t xml:space="preserve"> </w:t>
      </w:r>
      <w:r w:rsidR="00037FBA">
        <w:rPr>
          <w:rFonts w:cs="Arial"/>
          <w:sz w:val="24"/>
          <w:szCs w:val="24"/>
        </w:rPr>
        <w:t>trea</w:t>
      </w:r>
      <w:r w:rsidR="00686E01">
        <w:rPr>
          <w:rFonts w:cs="Arial"/>
          <w:sz w:val="24"/>
          <w:szCs w:val="24"/>
        </w:rPr>
        <w:t>t</w:t>
      </w:r>
      <w:r w:rsidR="00037FBA">
        <w:rPr>
          <w:rFonts w:cs="Arial"/>
          <w:sz w:val="24"/>
          <w:szCs w:val="24"/>
        </w:rPr>
        <w:t>ment</w:t>
      </w:r>
      <w:r w:rsidR="00073498">
        <w:rPr>
          <w:rFonts w:cs="Arial"/>
          <w:sz w:val="24"/>
          <w:szCs w:val="24"/>
        </w:rPr>
        <w:t>/counselling</w:t>
      </w:r>
      <w:r w:rsidR="00037FBA">
        <w:rPr>
          <w:rFonts w:cs="Arial"/>
          <w:sz w:val="24"/>
          <w:szCs w:val="24"/>
        </w:rPr>
        <w:t xml:space="preserve"> </w:t>
      </w:r>
      <w:r w:rsidRPr="00E204D1">
        <w:rPr>
          <w:rFonts w:cs="Arial"/>
          <w:sz w:val="24"/>
          <w:szCs w:val="24"/>
        </w:rPr>
        <w:t xml:space="preserve">of those suffering from alcohol and drug dependency, there is an expectation that employees will respond to such advice and will co-operate in undertaking treatment both for their own personal benefit and </w:t>
      </w:r>
      <w:r w:rsidRPr="00E204D1">
        <w:rPr>
          <w:rFonts w:cs="Arial"/>
          <w:sz w:val="24"/>
          <w:szCs w:val="24"/>
        </w:rPr>
        <w:t>to enable them to better undertake their workplace responsibilities.</w:t>
      </w:r>
    </w:p>
    <w:p w14:paraId="57F3F714" w14:textId="77777777" w:rsidR="006C7BE9" w:rsidRPr="00E204D1" w:rsidRDefault="006C7BE9" w:rsidP="00C349CF">
      <w:pPr>
        <w:jc w:val="both"/>
        <w:rPr>
          <w:rFonts w:cs="Arial"/>
          <w:sz w:val="24"/>
          <w:szCs w:val="24"/>
        </w:rPr>
      </w:pPr>
    </w:p>
    <w:p w14:paraId="434DD6FD" w14:textId="77777777" w:rsidR="00A7021C" w:rsidRPr="00E204D1" w:rsidRDefault="00750727" w:rsidP="00C349CF">
      <w:pPr>
        <w:pStyle w:val="Heading2"/>
        <w:rPr>
          <w:rFonts w:cs="Arial"/>
          <w:i w:val="0"/>
          <w:sz w:val="24"/>
          <w:szCs w:val="24"/>
        </w:rPr>
      </w:pPr>
      <w:r w:rsidRPr="00B50115">
        <w:rPr>
          <w:rFonts w:cs="Arial"/>
          <w:i w:val="0"/>
          <w:sz w:val="24"/>
          <w:szCs w:val="24"/>
        </w:rPr>
        <w:t>D. Relapse</w:t>
      </w:r>
    </w:p>
    <w:p w14:paraId="7E1A9AC1" w14:textId="77777777" w:rsidR="009D0697" w:rsidRDefault="00750727" w:rsidP="00C349CF">
      <w:pPr>
        <w:pStyle w:val="BodyText"/>
        <w:rPr>
          <w:rFonts w:cs="Arial"/>
          <w:sz w:val="24"/>
          <w:szCs w:val="24"/>
        </w:rPr>
      </w:pPr>
      <w:r>
        <w:rPr>
          <w:rFonts w:cs="Arial"/>
          <w:sz w:val="24"/>
          <w:szCs w:val="24"/>
        </w:rPr>
        <w:t>While recovery and/or abstinence is possible, alcohol and drug dependence is characterised as a chronic relapsing condition and as such relapse can be common.</w:t>
      </w:r>
    </w:p>
    <w:p w14:paraId="5DAFE7FB" w14:textId="77777777" w:rsidR="009D0697" w:rsidRDefault="009D0697" w:rsidP="00C349CF">
      <w:pPr>
        <w:pStyle w:val="BodyText"/>
        <w:rPr>
          <w:rFonts w:cs="Arial"/>
          <w:sz w:val="24"/>
          <w:szCs w:val="24"/>
        </w:rPr>
      </w:pPr>
    </w:p>
    <w:p w14:paraId="40636A6A" w14:textId="5D36AF25" w:rsidR="00073498" w:rsidRDefault="00750727" w:rsidP="00C349CF">
      <w:pPr>
        <w:pStyle w:val="BodyText"/>
        <w:rPr>
          <w:rFonts w:cs="Arial"/>
          <w:sz w:val="24"/>
          <w:szCs w:val="24"/>
        </w:rPr>
      </w:pPr>
      <w:r w:rsidRPr="00E204D1">
        <w:rPr>
          <w:rFonts w:cs="Arial"/>
          <w:sz w:val="24"/>
          <w:szCs w:val="24"/>
        </w:rPr>
        <w:t>Where an employ</w:t>
      </w:r>
      <w:r w:rsidRPr="00E204D1">
        <w:rPr>
          <w:rFonts w:cs="Arial"/>
          <w:sz w:val="24"/>
          <w:szCs w:val="24"/>
        </w:rPr>
        <w:t xml:space="preserve">ee, having undergone </w:t>
      </w:r>
      <w:r w:rsidR="00037FBA">
        <w:rPr>
          <w:rFonts w:cs="Arial"/>
          <w:sz w:val="24"/>
          <w:szCs w:val="24"/>
        </w:rPr>
        <w:t>treatment</w:t>
      </w:r>
      <w:r>
        <w:rPr>
          <w:rFonts w:cs="Arial"/>
          <w:sz w:val="24"/>
          <w:szCs w:val="24"/>
        </w:rPr>
        <w:t>/counselling</w:t>
      </w:r>
      <w:r w:rsidR="00037FBA">
        <w:rPr>
          <w:rFonts w:cs="Arial"/>
          <w:sz w:val="24"/>
          <w:szCs w:val="24"/>
        </w:rPr>
        <w:t xml:space="preserve"> </w:t>
      </w:r>
      <w:r w:rsidRPr="00E204D1">
        <w:rPr>
          <w:rFonts w:cs="Arial"/>
          <w:sz w:val="24"/>
          <w:szCs w:val="24"/>
        </w:rPr>
        <w:t>suffers</w:t>
      </w:r>
      <w:r w:rsidR="00C1490B">
        <w:rPr>
          <w:rFonts w:cs="Arial"/>
          <w:sz w:val="24"/>
          <w:szCs w:val="24"/>
        </w:rPr>
        <w:t xml:space="preserve"> </w:t>
      </w:r>
      <w:r w:rsidRPr="00E204D1">
        <w:rPr>
          <w:rFonts w:cs="Arial"/>
          <w:sz w:val="24"/>
          <w:szCs w:val="24"/>
        </w:rPr>
        <w:t xml:space="preserve">a relapse, the </w:t>
      </w:r>
      <w:r w:rsidR="007C3A18">
        <w:rPr>
          <w:rFonts w:cs="Arial"/>
          <w:sz w:val="24"/>
          <w:szCs w:val="24"/>
        </w:rPr>
        <w:t xml:space="preserve">Service </w:t>
      </w:r>
      <w:r w:rsidR="007C3A18" w:rsidRPr="00E204D1">
        <w:rPr>
          <w:rFonts w:cs="Arial"/>
          <w:sz w:val="24"/>
          <w:szCs w:val="24"/>
        </w:rPr>
        <w:t>will</w:t>
      </w:r>
      <w:r w:rsidRPr="00E204D1">
        <w:rPr>
          <w:rFonts w:cs="Arial"/>
          <w:sz w:val="24"/>
          <w:szCs w:val="24"/>
        </w:rPr>
        <w:t xml:space="preserve"> consider the case on its individual merits. </w:t>
      </w:r>
      <w:r w:rsidR="00B50115">
        <w:rPr>
          <w:rFonts w:cs="Arial"/>
          <w:sz w:val="24"/>
          <w:szCs w:val="24"/>
        </w:rPr>
        <w:t>A</w:t>
      </w:r>
      <w:r w:rsidRPr="00E204D1">
        <w:rPr>
          <w:rFonts w:cs="Arial"/>
          <w:sz w:val="24"/>
          <w:szCs w:val="24"/>
        </w:rPr>
        <w:t xml:space="preserve">dvice </w:t>
      </w:r>
      <w:r>
        <w:rPr>
          <w:rFonts w:cs="Arial"/>
          <w:sz w:val="24"/>
          <w:szCs w:val="24"/>
        </w:rPr>
        <w:t>from the Occupational Health</w:t>
      </w:r>
      <w:r w:rsidR="005469E7">
        <w:rPr>
          <w:rFonts w:cs="Arial"/>
          <w:sz w:val="24"/>
          <w:szCs w:val="24"/>
        </w:rPr>
        <w:t xml:space="preserve"> provider </w:t>
      </w:r>
      <w:r w:rsidR="00A34A6A">
        <w:rPr>
          <w:rFonts w:cs="Arial"/>
          <w:sz w:val="24"/>
          <w:szCs w:val="24"/>
        </w:rPr>
        <w:t xml:space="preserve">or the Behaviour Change Team </w:t>
      </w:r>
      <w:r w:rsidRPr="00E204D1">
        <w:rPr>
          <w:rFonts w:cs="Arial"/>
          <w:sz w:val="24"/>
          <w:szCs w:val="24"/>
        </w:rPr>
        <w:t xml:space="preserve">may be sought and at the </w:t>
      </w:r>
      <w:r w:rsidR="005469E7">
        <w:rPr>
          <w:rFonts w:cs="Arial"/>
          <w:sz w:val="24"/>
          <w:szCs w:val="24"/>
        </w:rPr>
        <w:t>Service</w:t>
      </w:r>
      <w:r>
        <w:rPr>
          <w:rFonts w:cs="Arial"/>
          <w:sz w:val="24"/>
          <w:szCs w:val="24"/>
        </w:rPr>
        <w:t>'</w:t>
      </w:r>
      <w:r w:rsidR="005469E7">
        <w:rPr>
          <w:rFonts w:cs="Arial"/>
          <w:sz w:val="24"/>
          <w:szCs w:val="24"/>
        </w:rPr>
        <w:t>s</w:t>
      </w:r>
      <w:r w:rsidRPr="00E204D1">
        <w:rPr>
          <w:rFonts w:cs="Arial"/>
          <w:sz w:val="24"/>
          <w:szCs w:val="24"/>
        </w:rPr>
        <w:t xml:space="preserve"> discretion, more </w:t>
      </w:r>
      <w:r>
        <w:rPr>
          <w:rFonts w:cs="Arial"/>
          <w:sz w:val="24"/>
          <w:szCs w:val="24"/>
        </w:rPr>
        <w:t xml:space="preserve">treatment/counselling </w:t>
      </w:r>
      <w:r w:rsidRPr="00E204D1">
        <w:rPr>
          <w:rFonts w:cs="Arial"/>
          <w:sz w:val="24"/>
          <w:szCs w:val="24"/>
        </w:rPr>
        <w:t xml:space="preserve">time may be given in order to help the employee to recover </w:t>
      </w:r>
      <w:r w:rsidRPr="00DD1A0B">
        <w:rPr>
          <w:rFonts w:cs="Arial"/>
          <w:sz w:val="24"/>
          <w:szCs w:val="24"/>
        </w:rPr>
        <w:t xml:space="preserve">fully. </w:t>
      </w:r>
    </w:p>
    <w:p w14:paraId="40F6435E" w14:textId="77777777" w:rsidR="00073498" w:rsidRDefault="00073498" w:rsidP="00C349CF">
      <w:pPr>
        <w:pStyle w:val="BodyText"/>
        <w:rPr>
          <w:rFonts w:cs="Arial"/>
          <w:sz w:val="24"/>
          <w:szCs w:val="24"/>
        </w:rPr>
      </w:pPr>
    </w:p>
    <w:p w14:paraId="42834557" w14:textId="7EF1ADC3" w:rsidR="00A7021C" w:rsidRPr="00E204D1" w:rsidRDefault="00750727" w:rsidP="00C349CF">
      <w:pPr>
        <w:pStyle w:val="BodyText"/>
        <w:rPr>
          <w:rFonts w:cs="Arial"/>
          <w:sz w:val="24"/>
          <w:szCs w:val="24"/>
        </w:rPr>
      </w:pPr>
      <w:r w:rsidRPr="00DD1A0B">
        <w:rPr>
          <w:rFonts w:cs="Arial"/>
          <w:sz w:val="24"/>
          <w:szCs w:val="24"/>
        </w:rPr>
        <w:lastRenderedPageBreak/>
        <w:t xml:space="preserve">Where this is not considered appropriate, action under the </w:t>
      </w:r>
      <w:r w:rsidR="00B50115">
        <w:rPr>
          <w:rFonts w:cs="Arial"/>
          <w:sz w:val="24"/>
          <w:szCs w:val="24"/>
        </w:rPr>
        <w:t>a</w:t>
      </w:r>
      <w:r w:rsidR="0091380F">
        <w:rPr>
          <w:rFonts w:cs="Arial"/>
          <w:sz w:val="24"/>
          <w:szCs w:val="24"/>
        </w:rPr>
        <w:t>ttendance</w:t>
      </w:r>
      <w:r w:rsidR="00AD4088">
        <w:rPr>
          <w:rFonts w:cs="Arial"/>
          <w:sz w:val="24"/>
          <w:szCs w:val="24"/>
        </w:rPr>
        <w:t xml:space="preserve">, disciplinary or capability policies may be taken, as appropriate. In determining what action to take the individual circumstances will be considered including the impact a relapse is having on the employee and the service in which he/she works. </w:t>
      </w:r>
      <w:r w:rsidRPr="00E204D1">
        <w:rPr>
          <w:rFonts w:cs="Arial"/>
          <w:sz w:val="24"/>
          <w:szCs w:val="24"/>
        </w:rPr>
        <w:t xml:space="preserve"> </w:t>
      </w:r>
    </w:p>
    <w:p w14:paraId="4107EC6D" w14:textId="77777777" w:rsidR="00A7021C" w:rsidRPr="00E204D1" w:rsidRDefault="00A7021C" w:rsidP="00C349CF">
      <w:pPr>
        <w:pStyle w:val="Heading2"/>
        <w:rPr>
          <w:rFonts w:cs="Arial"/>
          <w:i w:val="0"/>
          <w:sz w:val="24"/>
          <w:szCs w:val="24"/>
        </w:rPr>
      </w:pPr>
    </w:p>
    <w:p w14:paraId="6805F8EC" w14:textId="79A334C3" w:rsidR="00A7021C" w:rsidRPr="00E204D1" w:rsidRDefault="00750727" w:rsidP="00C349CF">
      <w:pPr>
        <w:pStyle w:val="Heading2"/>
        <w:rPr>
          <w:rFonts w:cs="Arial"/>
          <w:i w:val="0"/>
          <w:sz w:val="24"/>
          <w:szCs w:val="24"/>
        </w:rPr>
      </w:pPr>
      <w:r>
        <w:rPr>
          <w:rFonts w:cs="Arial"/>
          <w:i w:val="0"/>
          <w:sz w:val="24"/>
          <w:szCs w:val="24"/>
        </w:rPr>
        <w:t xml:space="preserve">E. </w:t>
      </w:r>
      <w:r w:rsidR="009D0697">
        <w:rPr>
          <w:rFonts w:cs="Arial"/>
          <w:i w:val="0"/>
          <w:sz w:val="24"/>
          <w:szCs w:val="24"/>
        </w:rPr>
        <w:t>No change following support/intervention</w:t>
      </w:r>
    </w:p>
    <w:p w14:paraId="435E8C21" w14:textId="6AF30874" w:rsidR="00A7021C" w:rsidRDefault="00750727" w:rsidP="00C349CF">
      <w:pPr>
        <w:pStyle w:val="BodyText"/>
        <w:rPr>
          <w:rFonts w:cs="Arial"/>
          <w:sz w:val="24"/>
          <w:szCs w:val="24"/>
        </w:rPr>
      </w:pPr>
      <w:r w:rsidRPr="00E204D1">
        <w:rPr>
          <w:rFonts w:cs="Arial"/>
          <w:sz w:val="24"/>
          <w:szCs w:val="24"/>
        </w:rPr>
        <w:t xml:space="preserve">If, after employees have undergone </w:t>
      </w:r>
      <w:r w:rsidR="00073498">
        <w:rPr>
          <w:rFonts w:cs="Arial"/>
          <w:sz w:val="24"/>
          <w:szCs w:val="24"/>
        </w:rPr>
        <w:t xml:space="preserve">treatment/counselling </w:t>
      </w:r>
      <w:r w:rsidRPr="00E204D1">
        <w:rPr>
          <w:rFonts w:cs="Arial"/>
          <w:sz w:val="24"/>
          <w:szCs w:val="24"/>
        </w:rPr>
        <w:t xml:space="preserve">recovery seems unlikely, </w:t>
      </w:r>
      <w:r w:rsidR="00B50115">
        <w:rPr>
          <w:rFonts w:cs="Arial"/>
          <w:sz w:val="24"/>
          <w:szCs w:val="24"/>
        </w:rPr>
        <w:t xml:space="preserve">consideration may be given to </w:t>
      </w:r>
      <w:r w:rsidR="00FC5DF4">
        <w:rPr>
          <w:rFonts w:cs="Arial"/>
          <w:sz w:val="24"/>
          <w:szCs w:val="24"/>
        </w:rPr>
        <w:t xml:space="preserve">the issue being managed under formal procedures </w:t>
      </w:r>
      <w:proofErr w:type="spellStart"/>
      <w:r w:rsidR="00FC5DF4">
        <w:rPr>
          <w:rFonts w:cs="Arial"/>
          <w:sz w:val="24"/>
          <w:szCs w:val="24"/>
        </w:rPr>
        <w:t>eg</w:t>
      </w:r>
      <w:proofErr w:type="spellEnd"/>
      <w:r w:rsidR="00FC5DF4">
        <w:rPr>
          <w:rFonts w:cs="Arial"/>
          <w:sz w:val="24"/>
          <w:szCs w:val="24"/>
        </w:rPr>
        <w:t xml:space="preserve"> </w:t>
      </w:r>
      <w:r w:rsidRPr="00E204D1">
        <w:rPr>
          <w:rFonts w:cs="Arial"/>
          <w:sz w:val="24"/>
          <w:szCs w:val="24"/>
        </w:rPr>
        <w:t>dismissal under the disciplinary, capability or attendance procedures, after medical advice h</w:t>
      </w:r>
      <w:r w:rsidRPr="00E204D1">
        <w:rPr>
          <w:rFonts w:cs="Arial"/>
          <w:sz w:val="24"/>
          <w:szCs w:val="24"/>
        </w:rPr>
        <w:t>as been obtained.</w:t>
      </w:r>
    </w:p>
    <w:p w14:paraId="1D32B94A" w14:textId="77777777" w:rsidR="00A7021C" w:rsidRDefault="00A7021C" w:rsidP="00C349CF">
      <w:pPr>
        <w:pStyle w:val="BodyText"/>
        <w:rPr>
          <w:rFonts w:cs="Arial"/>
          <w:sz w:val="24"/>
          <w:szCs w:val="24"/>
        </w:rPr>
      </w:pPr>
    </w:p>
    <w:p w14:paraId="3DFB038E" w14:textId="77777777" w:rsidR="00A7021C" w:rsidRPr="00E204D1" w:rsidRDefault="00A7021C" w:rsidP="00A7021C">
      <w:pPr>
        <w:jc w:val="both"/>
        <w:rPr>
          <w:rFonts w:cs="Arial"/>
          <w:color w:val="FF0000"/>
          <w:sz w:val="24"/>
          <w:szCs w:val="24"/>
        </w:rPr>
      </w:pPr>
    </w:p>
    <w:p w14:paraId="61C436DA" w14:textId="77777777" w:rsidR="00A7021C" w:rsidRPr="00E204D1" w:rsidRDefault="00750727" w:rsidP="00A7021C">
      <w:pPr>
        <w:pStyle w:val="Heading2"/>
        <w:numPr>
          <w:ilvl w:val="0"/>
          <w:numId w:val="5"/>
        </w:numPr>
        <w:pBdr>
          <w:top w:val="single" w:sz="4" w:space="1" w:color="auto"/>
          <w:left w:val="single" w:sz="4" w:space="4" w:color="auto"/>
          <w:bottom w:val="single" w:sz="4" w:space="1" w:color="auto"/>
          <w:right w:val="single" w:sz="4" w:space="4" w:color="auto"/>
        </w:pBdr>
        <w:shd w:val="pct15" w:color="auto" w:fill="FFFFFF"/>
        <w:rPr>
          <w:rFonts w:cs="Arial"/>
          <w:i w:val="0"/>
          <w:sz w:val="24"/>
          <w:szCs w:val="24"/>
        </w:rPr>
      </w:pPr>
      <w:r w:rsidRPr="00E204D1">
        <w:rPr>
          <w:rFonts w:cs="Arial"/>
          <w:i w:val="0"/>
          <w:sz w:val="24"/>
          <w:szCs w:val="24"/>
        </w:rPr>
        <w:t xml:space="preserve">Serious Misconduct </w:t>
      </w:r>
      <w:r>
        <w:rPr>
          <w:rFonts w:cs="Arial"/>
          <w:i w:val="0"/>
          <w:sz w:val="24"/>
          <w:szCs w:val="24"/>
        </w:rPr>
        <w:t>ca</w:t>
      </w:r>
      <w:r w:rsidRPr="00E204D1">
        <w:rPr>
          <w:rFonts w:cs="Arial"/>
          <w:i w:val="0"/>
          <w:sz w:val="24"/>
          <w:szCs w:val="24"/>
        </w:rPr>
        <w:t xml:space="preserve">used </w:t>
      </w:r>
      <w:r>
        <w:rPr>
          <w:rFonts w:cs="Arial"/>
          <w:i w:val="0"/>
          <w:sz w:val="24"/>
          <w:szCs w:val="24"/>
        </w:rPr>
        <w:t>b</w:t>
      </w:r>
      <w:r w:rsidRPr="00E204D1">
        <w:rPr>
          <w:rFonts w:cs="Arial"/>
          <w:i w:val="0"/>
          <w:sz w:val="24"/>
          <w:szCs w:val="24"/>
        </w:rPr>
        <w:t xml:space="preserve">y Alcohol </w:t>
      </w:r>
      <w:r>
        <w:rPr>
          <w:rFonts w:cs="Arial"/>
          <w:i w:val="0"/>
          <w:sz w:val="24"/>
          <w:szCs w:val="24"/>
        </w:rPr>
        <w:t>o</w:t>
      </w:r>
      <w:r w:rsidRPr="00E204D1">
        <w:rPr>
          <w:rFonts w:cs="Arial"/>
          <w:i w:val="0"/>
          <w:sz w:val="24"/>
          <w:szCs w:val="24"/>
        </w:rPr>
        <w:t>r Drugs</w:t>
      </w:r>
    </w:p>
    <w:p w14:paraId="3F7921FC" w14:textId="77777777" w:rsidR="00A7021C" w:rsidRPr="00E204D1" w:rsidRDefault="00A7021C" w:rsidP="00A7021C">
      <w:pPr>
        <w:jc w:val="both"/>
        <w:rPr>
          <w:rFonts w:cs="Arial"/>
          <w:sz w:val="24"/>
          <w:szCs w:val="24"/>
        </w:rPr>
      </w:pPr>
    </w:p>
    <w:p w14:paraId="2519A3C1" w14:textId="77777777" w:rsidR="00A7021C" w:rsidRPr="00E204D1" w:rsidRDefault="00750727" w:rsidP="00C349CF">
      <w:pPr>
        <w:jc w:val="both"/>
        <w:rPr>
          <w:rFonts w:cs="Arial"/>
          <w:b/>
          <w:sz w:val="24"/>
          <w:szCs w:val="24"/>
        </w:rPr>
      </w:pPr>
      <w:r w:rsidRPr="00E204D1">
        <w:rPr>
          <w:rFonts w:cs="Arial"/>
          <w:b/>
          <w:sz w:val="24"/>
          <w:szCs w:val="24"/>
        </w:rPr>
        <w:t>A. Consumption of alcohol in the workplace</w:t>
      </w:r>
    </w:p>
    <w:p w14:paraId="4B545F38" w14:textId="077096A2" w:rsidR="00A7021C" w:rsidRDefault="00750727" w:rsidP="00C349CF">
      <w:pPr>
        <w:jc w:val="both"/>
        <w:rPr>
          <w:rFonts w:cs="Arial"/>
          <w:color w:val="000000" w:themeColor="text1"/>
          <w:sz w:val="24"/>
          <w:szCs w:val="24"/>
        </w:rPr>
      </w:pPr>
      <w:r w:rsidRPr="00E204D1">
        <w:rPr>
          <w:rFonts w:cs="Arial"/>
          <w:sz w:val="24"/>
          <w:szCs w:val="24"/>
        </w:rPr>
        <w:t xml:space="preserve">Employees are, under normal circumstances, expressly forbidden to consume alcohol in the workplace. Any breach of this rule will result in disciplinary action being taken, which could result in </w:t>
      </w:r>
      <w:r w:rsidRPr="0043707F">
        <w:rPr>
          <w:rFonts w:cs="Arial"/>
          <w:color w:val="000000" w:themeColor="text1"/>
          <w:sz w:val="24"/>
          <w:szCs w:val="24"/>
        </w:rPr>
        <w:t xml:space="preserve">dismissal.  </w:t>
      </w:r>
    </w:p>
    <w:p w14:paraId="054F855E" w14:textId="77777777" w:rsidR="00F07E08" w:rsidRPr="00E204D1" w:rsidRDefault="00F07E08" w:rsidP="00C349CF">
      <w:pPr>
        <w:jc w:val="both"/>
        <w:rPr>
          <w:rFonts w:cs="Arial"/>
          <w:b/>
          <w:sz w:val="24"/>
          <w:szCs w:val="24"/>
        </w:rPr>
      </w:pPr>
    </w:p>
    <w:p w14:paraId="7ED5D410" w14:textId="77777777" w:rsidR="00A7021C" w:rsidRPr="00E204D1" w:rsidRDefault="00750727" w:rsidP="00C349CF">
      <w:pPr>
        <w:jc w:val="both"/>
        <w:rPr>
          <w:rFonts w:cs="Arial"/>
          <w:b/>
          <w:sz w:val="24"/>
          <w:szCs w:val="24"/>
        </w:rPr>
      </w:pPr>
      <w:r w:rsidRPr="00E204D1">
        <w:rPr>
          <w:rFonts w:cs="Arial"/>
          <w:b/>
          <w:sz w:val="24"/>
          <w:szCs w:val="24"/>
        </w:rPr>
        <w:t>B. Consumption of alcohol before or during worki</w:t>
      </w:r>
      <w:r w:rsidRPr="00E204D1">
        <w:rPr>
          <w:rFonts w:cs="Arial"/>
          <w:b/>
          <w:sz w:val="24"/>
          <w:szCs w:val="24"/>
        </w:rPr>
        <w:t>ng hours or during meal breaks</w:t>
      </w:r>
      <w:r w:rsidRPr="00E204D1">
        <w:rPr>
          <w:rFonts w:cs="Arial"/>
          <w:b/>
          <w:sz w:val="24"/>
          <w:szCs w:val="24"/>
        </w:rPr>
        <w:tab/>
        <w:t xml:space="preserve">        </w:t>
      </w:r>
    </w:p>
    <w:p w14:paraId="55AA2A5F" w14:textId="34417CE7" w:rsidR="00A7021C" w:rsidRPr="00E204D1" w:rsidRDefault="00750727" w:rsidP="00C349CF">
      <w:pPr>
        <w:jc w:val="both"/>
        <w:rPr>
          <w:rFonts w:cs="Arial"/>
          <w:sz w:val="24"/>
          <w:szCs w:val="24"/>
        </w:rPr>
      </w:pPr>
      <w:r>
        <w:rPr>
          <w:rFonts w:cs="Arial"/>
          <w:sz w:val="24"/>
          <w:szCs w:val="24"/>
        </w:rPr>
        <w:t>I</w:t>
      </w:r>
      <w:r w:rsidRPr="00E204D1">
        <w:rPr>
          <w:rFonts w:cs="Arial"/>
          <w:sz w:val="24"/>
          <w:szCs w:val="24"/>
        </w:rPr>
        <w:t>f an employee or other person covered by the policy is</w:t>
      </w:r>
      <w:r w:rsidR="003757DA">
        <w:rPr>
          <w:rFonts w:cs="Arial"/>
          <w:sz w:val="24"/>
          <w:szCs w:val="24"/>
        </w:rPr>
        <w:t>,</w:t>
      </w:r>
      <w:r w:rsidRPr="00E204D1">
        <w:rPr>
          <w:rFonts w:cs="Arial"/>
          <w:sz w:val="24"/>
          <w:szCs w:val="24"/>
        </w:rPr>
        <w:t xml:space="preserve"> in the opinion of the </w:t>
      </w:r>
      <w:r w:rsidR="00FC5DF4">
        <w:rPr>
          <w:rFonts w:cs="Arial"/>
          <w:sz w:val="24"/>
          <w:szCs w:val="24"/>
        </w:rPr>
        <w:t>appropriate</w:t>
      </w:r>
      <w:r w:rsidRPr="00E204D1">
        <w:rPr>
          <w:rFonts w:cs="Arial"/>
          <w:sz w:val="24"/>
          <w:szCs w:val="24"/>
        </w:rPr>
        <w:t xml:space="preserve"> manager, </w:t>
      </w:r>
      <w:r w:rsidR="007C3A18">
        <w:rPr>
          <w:rFonts w:cs="Arial"/>
          <w:sz w:val="24"/>
          <w:szCs w:val="24"/>
        </w:rPr>
        <w:t xml:space="preserve">affected </w:t>
      </w:r>
      <w:r w:rsidRPr="00E204D1">
        <w:rPr>
          <w:rFonts w:cs="Arial"/>
          <w:sz w:val="24"/>
          <w:szCs w:val="24"/>
        </w:rPr>
        <w:t>by alcohol or drugs during working hours, they will be escorted from the workplace immediately</w:t>
      </w:r>
      <w:r w:rsidRPr="00E204D1">
        <w:rPr>
          <w:rFonts w:cs="Arial"/>
          <w:b/>
          <w:i/>
          <w:sz w:val="24"/>
          <w:szCs w:val="24"/>
        </w:rPr>
        <w:t>.</w:t>
      </w:r>
      <w:r w:rsidRPr="00E204D1">
        <w:rPr>
          <w:rFonts w:cs="Arial"/>
          <w:sz w:val="24"/>
          <w:szCs w:val="24"/>
        </w:rPr>
        <w:t xml:space="preserve"> The employee should </w:t>
      </w:r>
      <w:r w:rsidR="0060667C">
        <w:rPr>
          <w:rFonts w:cs="Arial"/>
          <w:sz w:val="24"/>
          <w:szCs w:val="24"/>
        </w:rPr>
        <w:t xml:space="preserve">be advised </w:t>
      </w:r>
      <w:r w:rsidRPr="00E204D1">
        <w:rPr>
          <w:rFonts w:cs="Arial"/>
          <w:sz w:val="24"/>
          <w:szCs w:val="24"/>
        </w:rPr>
        <w:t xml:space="preserve">not to drive and if possible, a taxi/lift should be arranged. </w:t>
      </w:r>
      <w:bookmarkStart w:id="5" w:name="_Hlk77843867"/>
      <w:r w:rsidR="00C26AD9">
        <w:rPr>
          <w:rFonts w:cs="Arial"/>
          <w:sz w:val="24"/>
          <w:szCs w:val="24"/>
        </w:rPr>
        <w:t xml:space="preserve">Whilst support can be offered to </w:t>
      </w:r>
      <w:r w:rsidR="00BB686A">
        <w:rPr>
          <w:rFonts w:cs="Arial"/>
          <w:sz w:val="24"/>
          <w:szCs w:val="24"/>
        </w:rPr>
        <w:t>help</w:t>
      </w:r>
      <w:r w:rsidR="00C26AD9">
        <w:rPr>
          <w:rFonts w:cs="Arial"/>
          <w:sz w:val="24"/>
          <w:szCs w:val="24"/>
        </w:rPr>
        <w:t xml:space="preserve"> the employee travel safely and legally, the council is not liable for unsafe/illegal decisions the employee may take</w:t>
      </w:r>
      <w:r w:rsidR="00BB686A">
        <w:rPr>
          <w:rFonts w:cs="Arial"/>
          <w:sz w:val="24"/>
          <w:szCs w:val="24"/>
        </w:rPr>
        <w:t>.</w:t>
      </w:r>
      <w:r w:rsidR="00C26AD9">
        <w:rPr>
          <w:rFonts w:cs="Arial"/>
          <w:sz w:val="24"/>
          <w:szCs w:val="24"/>
        </w:rPr>
        <w:t xml:space="preserve"> </w:t>
      </w:r>
      <w:bookmarkEnd w:id="5"/>
    </w:p>
    <w:p w14:paraId="7C286C6E" w14:textId="77777777" w:rsidR="00A7021C" w:rsidRPr="00E204D1" w:rsidRDefault="00A7021C" w:rsidP="00C349CF">
      <w:pPr>
        <w:ind w:left="720" w:hanging="720"/>
        <w:jc w:val="both"/>
        <w:rPr>
          <w:rFonts w:cs="Arial"/>
          <w:sz w:val="24"/>
          <w:szCs w:val="24"/>
        </w:rPr>
      </w:pPr>
    </w:p>
    <w:p w14:paraId="35D4A3B5" w14:textId="0E295D1B" w:rsidR="0019682A" w:rsidRDefault="00750727" w:rsidP="00C349CF">
      <w:pPr>
        <w:jc w:val="both"/>
        <w:rPr>
          <w:rFonts w:cs="Arial"/>
          <w:sz w:val="24"/>
          <w:szCs w:val="24"/>
        </w:rPr>
      </w:pPr>
      <w:r w:rsidRPr="00E204D1">
        <w:rPr>
          <w:rFonts w:cs="Arial"/>
          <w:sz w:val="24"/>
          <w:szCs w:val="24"/>
        </w:rPr>
        <w:t>Empl</w:t>
      </w:r>
      <w:r w:rsidRPr="00E204D1">
        <w:rPr>
          <w:rFonts w:cs="Arial"/>
          <w:sz w:val="24"/>
          <w:szCs w:val="24"/>
        </w:rPr>
        <w:t xml:space="preserve">oyees in safety critical roles as identified by </w:t>
      </w:r>
      <w:r w:rsidR="0044624C">
        <w:rPr>
          <w:rFonts w:cs="Arial"/>
          <w:sz w:val="24"/>
          <w:szCs w:val="24"/>
        </w:rPr>
        <w:t>Services</w:t>
      </w:r>
      <w:r w:rsidRPr="00E204D1">
        <w:rPr>
          <w:rFonts w:cs="Arial"/>
          <w:sz w:val="24"/>
          <w:szCs w:val="24"/>
        </w:rPr>
        <w:t xml:space="preserve"> through risk assessment e.g. drivers, those operating machinery etc. or with responsibility for service users</w:t>
      </w:r>
      <w:r>
        <w:rPr>
          <w:rFonts w:cs="Arial"/>
          <w:sz w:val="24"/>
          <w:szCs w:val="24"/>
        </w:rPr>
        <w:t>,</w:t>
      </w:r>
      <w:r w:rsidRPr="00E204D1">
        <w:rPr>
          <w:rFonts w:cs="Arial"/>
          <w:sz w:val="24"/>
          <w:szCs w:val="24"/>
        </w:rPr>
        <w:t xml:space="preserve"> are expressly forbidden to drink alcohol before or during working hours or to attend wor</w:t>
      </w:r>
      <w:r w:rsidRPr="00E204D1">
        <w:rPr>
          <w:rFonts w:cs="Arial"/>
          <w:sz w:val="24"/>
          <w:szCs w:val="24"/>
        </w:rPr>
        <w:t xml:space="preserve">k whilst still, in the opinion of the </w:t>
      </w:r>
      <w:r w:rsidR="00FC5DF4">
        <w:rPr>
          <w:rFonts w:cs="Arial"/>
          <w:sz w:val="24"/>
          <w:szCs w:val="24"/>
        </w:rPr>
        <w:t>appropriate</w:t>
      </w:r>
      <w:r w:rsidRPr="00E204D1">
        <w:rPr>
          <w:rFonts w:cs="Arial"/>
          <w:sz w:val="24"/>
          <w:szCs w:val="24"/>
        </w:rPr>
        <w:t xml:space="preserve"> manager, affected by alcohol even if consumed some time previously. This would cause a serious safety risk to the employee, the service users</w:t>
      </w:r>
      <w:r w:rsidR="00DD297A">
        <w:rPr>
          <w:rFonts w:cs="Arial"/>
          <w:sz w:val="24"/>
          <w:szCs w:val="24"/>
        </w:rPr>
        <w:t>,</w:t>
      </w:r>
      <w:r w:rsidRPr="00E204D1">
        <w:rPr>
          <w:rFonts w:cs="Arial"/>
          <w:sz w:val="24"/>
          <w:szCs w:val="24"/>
        </w:rPr>
        <w:t xml:space="preserve"> and their colleagues.  These provisions apply also to staff on </w:t>
      </w:r>
      <w:r w:rsidRPr="00E204D1">
        <w:rPr>
          <w:rFonts w:cs="Arial"/>
          <w:sz w:val="24"/>
          <w:szCs w:val="24"/>
        </w:rPr>
        <w:t xml:space="preserve">call or on </w:t>
      </w:r>
      <w:r w:rsidR="00010A61" w:rsidRPr="00E204D1">
        <w:rPr>
          <w:rFonts w:cs="Arial"/>
          <w:sz w:val="24"/>
          <w:szCs w:val="24"/>
        </w:rPr>
        <w:t>24</w:t>
      </w:r>
      <w:r w:rsidR="00010A61">
        <w:rPr>
          <w:rFonts w:cs="Arial"/>
          <w:sz w:val="24"/>
          <w:szCs w:val="24"/>
        </w:rPr>
        <w:t>-hour</w:t>
      </w:r>
      <w:r w:rsidRPr="00E204D1">
        <w:rPr>
          <w:rFonts w:cs="Arial"/>
          <w:sz w:val="24"/>
          <w:szCs w:val="24"/>
        </w:rPr>
        <w:t xml:space="preserve"> standby.</w:t>
      </w:r>
      <w:r w:rsidR="00E46F2A">
        <w:rPr>
          <w:rFonts w:cs="Arial"/>
          <w:sz w:val="24"/>
          <w:szCs w:val="24"/>
        </w:rPr>
        <w:t xml:space="preserve"> </w:t>
      </w:r>
      <w:bookmarkStart w:id="6" w:name="_Hlk75440877"/>
      <w:r w:rsidRPr="00E204D1">
        <w:rPr>
          <w:rFonts w:cs="Arial"/>
          <w:sz w:val="24"/>
          <w:szCs w:val="24"/>
        </w:rPr>
        <w:t xml:space="preserve">Any breach of this rule will </w:t>
      </w:r>
      <w:r w:rsidR="00FC5DF4">
        <w:rPr>
          <w:rFonts w:cs="Arial"/>
          <w:sz w:val="24"/>
          <w:szCs w:val="24"/>
        </w:rPr>
        <w:t>usually be considered as gross misconduct  and investigated under the disciplinary policy and procedure and</w:t>
      </w:r>
      <w:r w:rsidRPr="00E204D1">
        <w:rPr>
          <w:rFonts w:cs="Arial"/>
          <w:sz w:val="24"/>
          <w:szCs w:val="24"/>
        </w:rPr>
        <w:t xml:space="preserve"> could result in dismissal. </w:t>
      </w:r>
      <w:bookmarkEnd w:id="6"/>
    </w:p>
    <w:p w14:paraId="1A5C6CBE" w14:textId="77777777" w:rsidR="00B45DAE" w:rsidRPr="00B45DAE" w:rsidRDefault="00B45DAE" w:rsidP="00C349CF">
      <w:pPr>
        <w:jc w:val="both"/>
        <w:rPr>
          <w:rFonts w:cs="Arial"/>
          <w:sz w:val="24"/>
          <w:szCs w:val="24"/>
        </w:rPr>
      </w:pPr>
    </w:p>
    <w:p w14:paraId="6020E5BA" w14:textId="77777777" w:rsidR="00B45DAE" w:rsidRDefault="00750727" w:rsidP="00B344FD">
      <w:pPr>
        <w:pStyle w:val="CommentText"/>
        <w:jc w:val="both"/>
        <w:rPr>
          <w:sz w:val="24"/>
          <w:szCs w:val="24"/>
        </w:rPr>
      </w:pPr>
      <w:r w:rsidRPr="00B45DAE">
        <w:rPr>
          <w:sz w:val="24"/>
          <w:szCs w:val="24"/>
        </w:rPr>
        <w:t>Employees must report for work in a fit state and unaffected b</w:t>
      </w:r>
      <w:r w:rsidRPr="00B45DAE">
        <w:rPr>
          <w:sz w:val="24"/>
          <w:szCs w:val="24"/>
        </w:rPr>
        <w:t>y alcohol and maintain this state during working hours.</w:t>
      </w:r>
      <w:r>
        <w:rPr>
          <w:sz w:val="24"/>
          <w:szCs w:val="24"/>
        </w:rPr>
        <w:t xml:space="preserve"> </w:t>
      </w:r>
    </w:p>
    <w:p w14:paraId="236D825E" w14:textId="77777777" w:rsidR="00B45DAE" w:rsidRDefault="00B45DAE" w:rsidP="00B344FD">
      <w:pPr>
        <w:pStyle w:val="CommentText"/>
        <w:jc w:val="both"/>
        <w:rPr>
          <w:sz w:val="24"/>
          <w:szCs w:val="24"/>
        </w:rPr>
      </w:pPr>
    </w:p>
    <w:p w14:paraId="039DA69F" w14:textId="77777777" w:rsidR="00B45DAE" w:rsidRDefault="00750727" w:rsidP="00B344FD">
      <w:pPr>
        <w:pStyle w:val="CommentText"/>
        <w:jc w:val="both"/>
        <w:rPr>
          <w:sz w:val="24"/>
          <w:szCs w:val="24"/>
        </w:rPr>
      </w:pPr>
      <w:r w:rsidRPr="00B45DAE">
        <w:rPr>
          <w:sz w:val="24"/>
          <w:szCs w:val="24"/>
        </w:rPr>
        <w:t xml:space="preserve">No employees will be permitted to consume alcohol at any time whilst they are on duty and are reminded that any consumption of alcohol prior to duty and during meal breaks can impact safety and </w:t>
      </w:r>
      <w:r w:rsidRPr="00B45DAE">
        <w:rPr>
          <w:sz w:val="24"/>
          <w:szCs w:val="24"/>
        </w:rPr>
        <w:t>performance, which could constitute grounds for a disciplinary offence.</w:t>
      </w:r>
    </w:p>
    <w:p w14:paraId="7960E3D1" w14:textId="77777777" w:rsidR="00B45DAE" w:rsidRDefault="00B45DAE" w:rsidP="00B344FD">
      <w:pPr>
        <w:pStyle w:val="CommentText"/>
        <w:jc w:val="both"/>
        <w:rPr>
          <w:sz w:val="24"/>
          <w:szCs w:val="24"/>
        </w:rPr>
      </w:pPr>
    </w:p>
    <w:p w14:paraId="6923881E" w14:textId="1510D0B3" w:rsidR="00B45DAE" w:rsidRPr="00B45DAE" w:rsidRDefault="00750727" w:rsidP="00B344FD">
      <w:pPr>
        <w:pStyle w:val="CommentText"/>
        <w:jc w:val="both"/>
        <w:rPr>
          <w:rFonts w:cs="Arial"/>
          <w:sz w:val="24"/>
          <w:szCs w:val="24"/>
        </w:rPr>
      </w:pPr>
      <w:r w:rsidRPr="00B45DAE">
        <w:rPr>
          <w:sz w:val="24"/>
          <w:szCs w:val="24"/>
        </w:rPr>
        <w:t>Employees on formal standby, or who are on formal on call for emergency service, must avoid the consumption of alcohol prior to their duty commencing</w:t>
      </w:r>
      <w:r>
        <w:rPr>
          <w:sz w:val="24"/>
          <w:szCs w:val="24"/>
        </w:rPr>
        <w:t>.</w:t>
      </w:r>
    </w:p>
    <w:p w14:paraId="2DFEF0D9" w14:textId="77777777" w:rsidR="0019682A" w:rsidRDefault="0019682A" w:rsidP="00C349CF">
      <w:pPr>
        <w:jc w:val="both"/>
        <w:rPr>
          <w:rFonts w:cs="Arial"/>
          <w:sz w:val="24"/>
          <w:szCs w:val="24"/>
        </w:rPr>
      </w:pPr>
    </w:p>
    <w:p w14:paraId="286A83A9" w14:textId="5CD952CA" w:rsidR="0019682A" w:rsidRDefault="00750727" w:rsidP="00C349CF">
      <w:pPr>
        <w:jc w:val="both"/>
        <w:rPr>
          <w:rFonts w:cs="Arial"/>
          <w:sz w:val="24"/>
          <w:szCs w:val="24"/>
        </w:rPr>
      </w:pPr>
      <w:r w:rsidRPr="00010A61">
        <w:rPr>
          <w:rFonts w:cs="Arial"/>
          <w:sz w:val="24"/>
          <w:szCs w:val="24"/>
        </w:rPr>
        <w:t xml:space="preserve">In addition to the steps identified above, where managers have justified reason to suspect that an employee may be under the influence of alcohol or in the event of an accident/incident attributable to the use of alcohol, </w:t>
      </w:r>
      <w:r w:rsidR="001F73B0" w:rsidRPr="00010A61">
        <w:rPr>
          <w:rFonts w:cs="Arial"/>
          <w:sz w:val="24"/>
          <w:szCs w:val="24"/>
        </w:rPr>
        <w:t>particularly where it involves a vehicle or equipment</w:t>
      </w:r>
      <w:r w:rsidR="007C3A18" w:rsidRPr="00010A61">
        <w:rPr>
          <w:rFonts w:cs="Arial"/>
          <w:sz w:val="24"/>
          <w:szCs w:val="24"/>
        </w:rPr>
        <w:t xml:space="preserve">, </w:t>
      </w:r>
      <w:r w:rsidR="003C1668">
        <w:rPr>
          <w:rFonts w:cs="Arial"/>
          <w:sz w:val="24"/>
          <w:szCs w:val="24"/>
        </w:rPr>
        <w:lastRenderedPageBreak/>
        <w:t>m</w:t>
      </w:r>
      <w:r w:rsidR="007C3A18" w:rsidRPr="00010A61">
        <w:rPr>
          <w:rFonts w:cs="Arial"/>
          <w:sz w:val="24"/>
          <w:szCs w:val="24"/>
        </w:rPr>
        <w:t>anagers</w:t>
      </w:r>
      <w:r w:rsidRPr="00010A61">
        <w:rPr>
          <w:rFonts w:cs="Arial"/>
          <w:sz w:val="24"/>
          <w:szCs w:val="24"/>
        </w:rPr>
        <w:t xml:space="preserve"> have the </w:t>
      </w:r>
      <w:r w:rsidR="00957037">
        <w:rPr>
          <w:rFonts w:cs="Arial"/>
          <w:sz w:val="24"/>
          <w:szCs w:val="24"/>
        </w:rPr>
        <w:t xml:space="preserve">right to request </w:t>
      </w:r>
      <w:r w:rsidR="00957037">
        <w:rPr>
          <w:rFonts w:cs="Arial"/>
          <w:szCs w:val="24"/>
        </w:rPr>
        <w:t xml:space="preserve">any employee, </w:t>
      </w:r>
      <w:r w:rsidR="00957037" w:rsidRPr="00EC600D">
        <w:rPr>
          <w:rFonts w:cs="Arial"/>
          <w:szCs w:val="24"/>
        </w:rPr>
        <w:t xml:space="preserve">agency </w:t>
      </w:r>
      <w:r w:rsidR="00957037">
        <w:rPr>
          <w:rFonts w:cs="Arial"/>
          <w:szCs w:val="24"/>
        </w:rPr>
        <w:t>or</w:t>
      </w:r>
      <w:r w:rsidR="00957037" w:rsidRPr="00EC600D">
        <w:rPr>
          <w:rFonts w:cs="Arial"/>
          <w:szCs w:val="24"/>
        </w:rPr>
        <w:t xml:space="preserve"> casual worker, contractor, volunteer and others working on </w:t>
      </w:r>
      <w:r w:rsidR="00957037">
        <w:rPr>
          <w:rFonts w:cs="Arial"/>
          <w:szCs w:val="24"/>
        </w:rPr>
        <w:t xml:space="preserve">the council's </w:t>
      </w:r>
      <w:r w:rsidR="00957037" w:rsidRPr="00EC600D">
        <w:rPr>
          <w:rFonts w:cs="Arial"/>
          <w:szCs w:val="24"/>
        </w:rPr>
        <w:t>behalf</w:t>
      </w:r>
      <w:r w:rsidR="00957037">
        <w:rPr>
          <w:rFonts w:cs="Arial"/>
          <w:szCs w:val="24"/>
        </w:rPr>
        <w:t xml:space="preserve"> undergo a test, for the use of alcohol and drugs at work</w:t>
      </w:r>
      <w:r w:rsidR="001054C2">
        <w:rPr>
          <w:rFonts w:cs="Arial"/>
          <w:szCs w:val="24"/>
        </w:rPr>
        <w:t>.</w:t>
      </w:r>
      <w:r w:rsidR="001F73B0" w:rsidRPr="00010A61">
        <w:rPr>
          <w:rFonts w:cs="Arial"/>
          <w:sz w:val="24"/>
          <w:szCs w:val="24"/>
        </w:rPr>
        <w:t>.</w:t>
      </w:r>
      <w:r>
        <w:rPr>
          <w:rFonts w:cs="Arial"/>
          <w:sz w:val="24"/>
          <w:szCs w:val="24"/>
        </w:rPr>
        <w:t xml:space="preserve">  </w:t>
      </w:r>
    </w:p>
    <w:p w14:paraId="1949A12B" w14:textId="77777777" w:rsidR="00A7021C" w:rsidRPr="00E204D1" w:rsidRDefault="00A7021C" w:rsidP="00C349CF">
      <w:pPr>
        <w:jc w:val="both"/>
        <w:rPr>
          <w:rFonts w:cs="Arial"/>
          <w:sz w:val="24"/>
          <w:szCs w:val="24"/>
        </w:rPr>
      </w:pPr>
    </w:p>
    <w:p w14:paraId="38B8BFFE" w14:textId="71208EA6" w:rsidR="00A7021C" w:rsidRPr="00E204D1" w:rsidRDefault="00750727" w:rsidP="00C349CF">
      <w:pPr>
        <w:jc w:val="both"/>
        <w:rPr>
          <w:rFonts w:cs="Arial"/>
          <w:b/>
          <w:i/>
          <w:sz w:val="24"/>
          <w:szCs w:val="24"/>
        </w:rPr>
      </w:pPr>
      <w:r w:rsidRPr="00E204D1">
        <w:rPr>
          <w:rFonts w:cs="Arial"/>
          <w:b/>
          <w:i/>
          <w:sz w:val="24"/>
          <w:szCs w:val="24"/>
        </w:rPr>
        <w:t>Note: To assist managers and emplo</w:t>
      </w:r>
      <w:r w:rsidRPr="00E204D1">
        <w:rPr>
          <w:rFonts w:cs="Arial"/>
          <w:b/>
          <w:i/>
          <w:sz w:val="24"/>
          <w:szCs w:val="24"/>
        </w:rPr>
        <w:t xml:space="preserve">yees, </w:t>
      </w:r>
      <w:r w:rsidR="0044624C">
        <w:rPr>
          <w:rFonts w:cs="Arial"/>
          <w:b/>
          <w:i/>
          <w:sz w:val="24"/>
          <w:szCs w:val="24"/>
        </w:rPr>
        <w:t xml:space="preserve">Services </w:t>
      </w:r>
      <w:r w:rsidRPr="00E204D1">
        <w:rPr>
          <w:rFonts w:cs="Arial"/>
          <w:b/>
          <w:i/>
          <w:sz w:val="24"/>
          <w:szCs w:val="24"/>
        </w:rPr>
        <w:t>should identify “Safety Critical” tasks when compiling or revising job descriptions as part of the job analysis process.</w:t>
      </w:r>
    </w:p>
    <w:p w14:paraId="22AA5728" w14:textId="77777777" w:rsidR="00A7021C" w:rsidRPr="00E204D1" w:rsidRDefault="00750727" w:rsidP="00C349CF">
      <w:pPr>
        <w:ind w:left="720" w:hanging="720"/>
        <w:jc w:val="both"/>
        <w:rPr>
          <w:rFonts w:cs="Arial"/>
          <w:color w:val="FF0000"/>
          <w:sz w:val="24"/>
          <w:szCs w:val="24"/>
        </w:rPr>
      </w:pPr>
      <w:r w:rsidRPr="00E204D1">
        <w:rPr>
          <w:rFonts w:cs="Arial"/>
          <w:color w:val="FF0000"/>
          <w:sz w:val="24"/>
          <w:szCs w:val="24"/>
        </w:rPr>
        <w:t xml:space="preserve"> </w:t>
      </w:r>
    </w:p>
    <w:p w14:paraId="7BDE51E0" w14:textId="77777777" w:rsidR="00A7021C" w:rsidRPr="006C7BE9" w:rsidRDefault="00750727" w:rsidP="00C349CF">
      <w:pPr>
        <w:pStyle w:val="Heading1"/>
        <w:rPr>
          <w:rFonts w:cs="Arial"/>
          <w:i w:val="0"/>
          <w:sz w:val="24"/>
          <w:szCs w:val="24"/>
        </w:rPr>
      </w:pPr>
      <w:r w:rsidRPr="006C7BE9">
        <w:rPr>
          <w:rFonts w:cs="Arial"/>
          <w:i w:val="0"/>
          <w:sz w:val="24"/>
          <w:szCs w:val="24"/>
        </w:rPr>
        <w:t xml:space="preserve">C. Drug </w:t>
      </w:r>
      <w:r w:rsidR="00190D53" w:rsidRPr="006C7BE9">
        <w:rPr>
          <w:rFonts w:cs="Arial"/>
          <w:i w:val="0"/>
          <w:sz w:val="24"/>
          <w:szCs w:val="24"/>
        </w:rPr>
        <w:t xml:space="preserve">use </w:t>
      </w:r>
      <w:r w:rsidRPr="006C7BE9">
        <w:rPr>
          <w:rFonts w:cs="Arial"/>
          <w:i w:val="0"/>
          <w:sz w:val="24"/>
          <w:szCs w:val="24"/>
        </w:rPr>
        <w:t>in the workplace</w:t>
      </w:r>
    </w:p>
    <w:p w14:paraId="54B789B0" w14:textId="61EB37D7" w:rsidR="006A5556" w:rsidRPr="006C7BE9" w:rsidRDefault="00750727" w:rsidP="003757DA">
      <w:pPr>
        <w:jc w:val="both"/>
        <w:rPr>
          <w:sz w:val="24"/>
          <w:szCs w:val="24"/>
        </w:rPr>
      </w:pPr>
      <w:r w:rsidRPr="006C7BE9">
        <w:rPr>
          <w:sz w:val="24"/>
          <w:szCs w:val="24"/>
        </w:rPr>
        <w:t xml:space="preserve">In the majority of cases if employees are found to be taking or under the influence of drugs at work which have not been prescribed on medical grounds or bought "over-the counter"  </w:t>
      </w:r>
      <w:bookmarkStart w:id="7" w:name="_Hlk77844095"/>
      <w:r w:rsidRPr="006C7BE9">
        <w:rPr>
          <w:sz w:val="24"/>
          <w:szCs w:val="24"/>
        </w:rPr>
        <w:t>support will be offered</w:t>
      </w:r>
      <w:r w:rsidR="00BB686A" w:rsidRPr="006C7BE9">
        <w:rPr>
          <w:sz w:val="24"/>
          <w:szCs w:val="24"/>
        </w:rPr>
        <w:t>,</w:t>
      </w:r>
      <w:r w:rsidRPr="006C7BE9">
        <w:rPr>
          <w:sz w:val="24"/>
          <w:szCs w:val="24"/>
        </w:rPr>
        <w:t xml:space="preserve"> however</w:t>
      </w:r>
      <w:r w:rsidR="00BB686A" w:rsidRPr="006C7BE9">
        <w:rPr>
          <w:sz w:val="24"/>
          <w:szCs w:val="24"/>
        </w:rPr>
        <w:t>, depending on the</w:t>
      </w:r>
      <w:r w:rsidR="003757DA" w:rsidRPr="006C7BE9">
        <w:rPr>
          <w:sz w:val="24"/>
          <w:szCs w:val="24"/>
        </w:rPr>
        <w:t xml:space="preserve"> </w:t>
      </w:r>
      <w:r w:rsidRPr="006C7BE9">
        <w:rPr>
          <w:sz w:val="24"/>
          <w:szCs w:val="24"/>
        </w:rPr>
        <w:t>circumstances th</w:t>
      </w:r>
      <w:r w:rsidR="003757DA" w:rsidRPr="006C7BE9">
        <w:rPr>
          <w:sz w:val="24"/>
          <w:szCs w:val="24"/>
        </w:rPr>
        <w:t>is could result in disciplinary action being taken</w:t>
      </w:r>
      <w:bookmarkEnd w:id="7"/>
      <w:r w:rsidR="003757DA" w:rsidRPr="006C7BE9">
        <w:rPr>
          <w:sz w:val="24"/>
          <w:szCs w:val="24"/>
        </w:rPr>
        <w:t xml:space="preserve"> against the employee.</w:t>
      </w:r>
    </w:p>
    <w:p w14:paraId="5053D7AC" w14:textId="77777777" w:rsidR="003757DA" w:rsidRPr="006C7BE9" w:rsidRDefault="003757DA" w:rsidP="003757DA">
      <w:pPr>
        <w:jc w:val="both"/>
        <w:rPr>
          <w:rFonts w:cs="Arial"/>
          <w:sz w:val="24"/>
          <w:szCs w:val="24"/>
        </w:rPr>
      </w:pPr>
    </w:p>
    <w:p w14:paraId="202A1435" w14:textId="3E9579C3" w:rsidR="006A5556" w:rsidRPr="006C7BE9" w:rsidRDefault="00750727" w:rsidP="00C349CF">
      <w:pPr>
        <w:pStyle w:val="BodyText"/>
        <w:rPr>
          <w:rFonts w:cs="Arial"/>
          <w:sz w:val="24"/>
          <w:szCs w:val="24"/>
        </w:rPr>
      </w:pPr>
      <w:r w:rsidRPr="006C7BE9">
        <w:rPr>
          <w:sz w:val="24"/>
          <w:szCs w:val="24"/>
        </w:rPr>
        <w:t>Any employee found to be selling drugs would be deemed to be committing an act of gross misconduct and will be</w:t>
      </w:r>
      <w:r w:rsidR="00430608" w:rsidRPr="006C7BE9">
        <w:rPr>
          <w:sz w:val="24"/>
          <w:szCs w:val="24"/>
        </w:rPr>
        <w:t xml:space="preserve"> subject to disciplinary </w:t>
      </w:r>
      <w:r w:rsidR="001357F2" w:rsidRPr="006C7BE9">
        <w:rPr>
          <w:sz w:val="24"/>
          <w:szCs w:val="24"/>
        </w:rPr>
        <w:t>investigation.  It is also a criminal offence and may also result in a police investigation prior to an internal disciplinary investigation</w:t>
      </w:r>
      <w:r w:rsidR="00430608" w:rsidRPr="006C7BE9">
        <w:rPr>
          <w:sz w:val="24"/>
          <w:szCs w:val="24"/>
        </w:rPr>
        <w:t>.</w:t>
      </w:r>
      <w:r w:rsidRPr="006C7BE9">
        <w:rPr>
          <w:sz w:val="24"/>
          <w:szCs w:val="24"/>
        </w:rPr>
        <w:t> </w:t>
      </w:r>
    </w:p>
    <w:p w14:paraId="095604FB" w14:textId="77777777" w:rsidR="00A7021C" w:rsidRPr="006C7BE9" w:rsidRDefault="00A7021C" w:rsidP="00C349CF">
      <w:pPr>
        <w:jc w:val="both"/>
        <w:rPr>
          <w:rFonts w:cs="Arial"/>
          <w:sz w:val="24"/>
          <w:szCs w:val="24"/>
        </w:rPr>
      </w:pPr>
    </w:p>
    <w:p w14:paraId="4409CEDA" w14:textId="0B3B4952" w:rsidR="00A7021C" w:rsidRPr="006C7BE9" w:rsidRDefault="00750727" w:rsidP="00C349CF">
      <w:pPr>
        <w:jc w:val="both"/>
        <w:rPr>
          <w:rFonts w:cs="Arial"/>
          <w:b/>
          <w:sz w:val="24"/>
          <w:szCs w:val="24"/>
        </w:rPr>
      </w:pPr>
      <w:r w:rsidRPr="006C7BE9">
        <w:rPr>
          <w:rFonts w:cs="Arial"/>
          <w:b/>
          <w:sz w:val="24"/>
          <w:szCs w:val="24"/>
        </w:rPr>
        <w:t xml:space="preserve">D. Alcohol and </w:t>
      </w:r>
      <w:r w:rsidR="00415C93" w:rsidRPr="006C7BE9">
        <w:rPr>
          <w:rFonts w:cs="Arial"/>
          <w:b/>
          <w:sz w:val="24"/>
          <w:szCs w:val="24"/>
        </w:rPr>
        <w:t>Drug-</w:t>
      </w:r>
      <w:r w:rsidRPr="006C7BE9">
        <w:rPr>
          <w:rFonts w:cs="Arial"/>
          <w:b/>
          <w:sz w:val="24"/>
          <w:szCs w:val="24"/>
        </w:rPr>
        <w:t>related incidents outside the workplace</w:t>
      </w:r>
    </w:p>
    <w:p w14:paraId="142FFBB3" w14:textId="076CFA45" w:rsidR="00A7021C" w:rsidRPr="00E204D1" w:rsidRDefault="00750727" w:rsidP="00C349CF">
      <w:pPr>
        <w:jc w:val="both"/>
        <w:rPr>
          <w:rFonts w:cs="Arial"/>
          <w:sz w:val="24"/>
          <w:szCs w:val="24"/>
        </w:rPr>
      </w:pPr>
      <w:r w:rsidRPr="006C7BE9">
        <w:rPr>
          <w:rFonts w:cs="Arial"/>
          <w:sz w:val="24"/>
          <w:szCs w:val="24"/>
        </w:rPr>
        <w:t xml:space="preserve">It should also be noted that disciplinary action may be considered in relation to </w:t>
      </w:r>
      <w:r w:rsidR="001A657F" w:rsidRPr="006C7BE9">
        <w:rPr>
          <w:rFonts w:cs="Arial"/>
          <w:sz w:val="24"/>
          <w:szCs w:val="24"/>
        </w:rPr>
        <w:t xml:space="preserve">alcohol </w:t>
      </w:r>
      <w:r w:rsidRPr="006C7BE9">
        <w:rPr>
          <w:rFonts w:cs="Arial"/>
          <w:sz w:val="24"/>
          <w:szCs w:val="24"/>
        </w:rPr>
        <w:t xml:space="preserve">and </w:t>
      </w:r>
      <w:r w:rsidR="00530889" w:rsidRPr="006C7BE9">
        <w:rPr>
          <w:rFonts w:cs="Arial"/>
          <w:sz w:val="24"/>
          <w:szCs w:val="24"/>
        </w:rPr>
        <w:t>drug-</w:t>
      </w:r>
      <w:r w:rsidRPr="006C7BE9">
        <w:rPr>
          <w:rFonts w:cs="Arial"/>
          <w:sz w:val="24"/>
          <w:szCs w:val="24"/>
        </w:rPr>
        <w:t>related acts of misconduct which take place outside of work hours, for example, in instances of criminal prosecution and/or conviction/caution for such actio</w:t>
      </w:r>
      <w:r w:rsidRPr="006C7BE9">
        <w:rPr>
          <w:rFonts w:cs="Arial"/>
          <w:sz w:val="24"/>
          <w:szCs w:val="24"/>
        </w:rPr>
        <w:t xml:space="preserve">ns. The main considerations should be the </w:t>
      </w:r>
      <w:bookmarkStart w:id="8" w:name="_Hlk74822733"/>
      <w:r w:rsidRPr="006C7BE9">
        <w:rPr>
          <w:rFonts w:cs="Arial"/>
          <w:sz w:val="24"/>
          <w:szCs w:val="24"/>
        </w:rPr>
        <w:t xml:space="preserve">relevance of the offence to the employee's duties and/or the effect on the contractual relationship with the employer and on clients/colleagues. </w:t>
      </w:r>
      <w:bookmarkEnd w:id="8"/>
      <w:r w:rsidRPr="006C7BE9">
        <w:rPr>
          <w:rFonts w:cs="Arial"/>
          <w:sz w:val="24"/>
          <w:szCs w:val="24"/>
        </w:rPr>
        <w:t xml:space="preserve">Disciplinary measures </w:t>
      </w:r>
      <w:r w:rsidR="004527F1" w:rsidRPr="006C7BE9">
        <w:rPr>
          <w:rFonts w:cs="Arial"/>
          <w:sz w:val="24"/>
          <w:szCs w:val="24"/>
        </w:rPr>
        <w:t xml:space="preserve">may </w:t>
      </w:r>
      <w:r w:rsidRPr="006C7BE9">
        <w:rPr>
          <w:rFonts w:cs="Arial"/>
          <w:sz w:val="24"/>
          <w:szCs w:val="24"/>
        </w:rPr>
        <w:t xml:space="preserve">not be appropriate in </w:t>
      </w:r>
      <w:r w:rsidR="004527F1" w:rsidRPr="006C7BE9">
        <w:rPr>
          <w:rFonts w:cs="Arial"/>
          <w:sz w:val="24"/>
          <w:szCs w:val="24"/>
        </w:rPr>
        <w:t xml:space="preserve">all </w:t>
      </w:r>
      <w:r w:rsidR="00AF326F" w:rsidRPr="006C7BE9">
        <w:rPr>
          <w:rFonts w:cs="Arial"/>
          <w:sz w:val="24"/>
          <w:szCs w:val="24"/>
        </w:rPr>
        <w:t>cases</w:t>
      </w:r>
      <w:r w:rsidRPr="006C7BE9">
        <w:rPr>
          <w:rFonts w:cs="Arial"/>
          <w:sz w:val="24"/>
          <w:szCs w:val="24"/>
        </w:rPr>
        <w:t>.</w:t>
      </w:r>
    </w:p>
    <w:p w14:paraId="0FD7B67B" w14:textId="77777777" w:rsidR="00A7021C" w:rsidRPr="00E204D1" w:rsidRDefault="00A7021C" w:rsidP="00C349CF">
      <w:pPr>
        <w:jc w:val="both"/>
        <w:rPr>
          <w:rFonts w:cs="Arial"/>
          <w:sz w:val="24"/>
          <w:szCs w:val="24"/>
        </w:rPr>
      </w:pPr>
    </w:p>
    <w:p w14:paraId="618045DA" w14:textId="77777777" w:rsidR="00A7021C" w:rsidRPr="00E204D1" w:rsidRDefault="00750727" w:rsidP="00C349CF">
      <w:pPr>
        <w:pStyle w:val="Heading2"/>
        <w:numPr>
          <w:ilvl w:val="0"/>
          <w:numId w:val="5"/>
        </w:numPr>
        <w:pBdr>
          <w:top w:val="single" w:sz="4" w:space="1" w:color="auto"/>
          <w:left w:val="single" w:sz="4" w:space="4" w:color="auto"/>
          <w:bottom w:val="single" w:sz="4" w:space="1" w:color="auto"/>
          <w:right w:val="single" w:sz="4" w:space="4" w:color="auto"/>
        </w:pBdr>
        <w:shd w:val="pct15" w:color="auto" w:fill="FFFFFF"/>
        <w:rPr>
          <w:rFonts w:cs="Arial"/>
          <w:i w:val="0"/>
          <w:sz w:val="24"/>
          <w:szCs w:val="24"/>
        </w:rPr>
      </w:pPr>
      <w:r>
        <w:rPr>
          <w:rFonts w:cs="Arial"/>
          <w:i w:val="0"/>
          <w:sz w:val="24"/>
          <w:szCs w:val="24"/>
        </w:rPr>
        <w:t>Awareness</w:t>
      </w:r>
      <w:r>
        <w:rPr>
          <w:rFonts w:cs="Arial"/>
          <w:i w:val="0"/>
          <w:sz w:val="24"/>
          <w:szCs w:val="24"/>
        </w:rPr>
        <w:t xml:space="preserve"> </w:t>
      </w:r>
      <w:r w:rsidRPr="00E204D1">
        <w:rPr>
          <w:rFonts w:cs="Arial"/>
          <w:i w:val="0"/>
          <w:sz w:val="24"/>
          <w:szCs w:val="24"/>
        </w:rPr>
        <w:t>and Development</w:t>
      </w:r>
    </w:p>
    <w:p w14:paraId="1104ACBE" w14:textId="77777777" w:rsidR="00A7021C" w:rsidRPr="00E204D1" w:rsidRDefault="00A7021C" w:rsidP="00C349CF">
      <w:pPr>
        <w:jc w:val="both"/>
        <w:rPr>
          <w:rFonts w:cs="Arial"/>
          <w:sz w:val="24"/>
          <w:szCs w:val="24"/>
        </w:rPr>
      </w:pPr>
    </w:p>
    <w:p w14:paraId="499F92C9" w14:textId="5A2CFD14" w:rsidR="003379E3" w:rsidRDefault="00750727" w:rsidP="00C349CF">
      <w:pPr>
        <w:jc w:val="both"/>
        <w:rPr>
          <w:rFonts w:cs="Arial"/>
          <w:sz w:val="24"/>
          <w:szCs w:val="24"/>
        </w:rPr>
      </w:pPr>
      <w:r w:rsidRPr="007C3A18">
        <w:rPr>
          <w:rFonts w:cs="Arial"/>
          <w:sz w:val="24"/>
          <w:szCs w:val="24"/>
        </w:rPr>
        <w:t xml:space="preserve">All </w:t>
      </w:r>
      <w:r w:rsidR="006B4978" w:rsidRPr="007C3A18">
        <w:rPr>
          <w:rFonts w:cs="Arial"/>
          <w:sz w:val="24"/>
          <w:szCs w:val="24"/>
        </w:rPr>
        <w:t xml:space="preserve">efforts will be made by the </w:t>
      </w:r>
      <w:r w:rsidR="00530889">
        <w:rPr>
          <w:rFonts w:cs="Arial"/>
          <w:sz w:val="24"/>
          <w:szCs w:val="24"/>
        </w:rPr>
        <w:t>c</w:t>
      </w:r>
      <w:r w:rsidR="00343B5B">
        <w:rPr>
          <w:rFonts w:cs="Arial"/>
          <w:sz w:val="24"/>
          <w:szCs w:val="24"/>
        </w:rPr>
        <w:t>ouncil</w:t>
      </w:r>
      <w:r w:rsidR="006B4978" w:rsidRPr="007C3A18">
        <w:rPr>
          <w:rFonts w:cs="Arial"/>
          <w:sz w:val="24"/>
          <w:szCs w:val="24"/>
        </w:rPr>
        <w:t xml:space="preserve"> to ensure </w:t>
      </w:r>
      <w:r w:rsidR="001169D7" w:rsidRPr="007C3A18">
        <w:rPr>
          <w:rFonts w:cs="Arial"/>
          <w:sz w:val="24"/>
          <w:szCs w:val="24"/>
        </w:rPr>
        <w:t xml:space="preserve">employees </w:t>
      </w:r>
      <w:r w:rsidR="006B4978" w:rsidRPr="007C3A18">
        <w:rPr>
          <w:rFonts w:cs="Arial"/>
          <w:sz w:val="24"/>
          <w:szCs w:val="24"/>
        </w:rPr>
        <w:t>are</w:t>
      </w:r>
      <w:r w:rsidRPr="007C3A18">
        <w:rPr>
          <w:rFonts w:cs="Arial"/>
          <w:sz w:val="24"/>
          <w:szCs w:val="24"/>
        </w:rPr>
        <w:t xml:space="preserve"> aware of the effects of alcohol and drug use. </w:t>
      </w:r>
      <w:r w:rsidR="006B4978" w:rsidRPr="007C3A18">
        <w:rPr>
          <w:rFonts w:cs="Arial"/>
          <w:sz w:val="24"/>
          <w:szCs w:val="24"/>
        </w:rPr>
        <w:t>I</w:t>
      </w:r>
      <w:r w:rsidRPr="007C3A18">
        <w:rPr>
          <w:rFonts w:cs="Arial"/>
          <w:sz w:val="24"/>
          <w:szCs w:val="24"/>
        </w:rPr>
        <w:t xml:space="preserve">nformation </w:t>
      </w:r>
      <w:r w:rsidR="006B4978" w:rsidRPr="007C3A18">
        <w:rPr>
          <w:rFonts w:cs="Arial"/>
          <w:sz w:val="24"/>
          <w:szCs w:val="24"/>
        </w:rPr>
        <w:t>is</w:t>
      </w:r>
      <w:r w:rsidRPr="007C3A18">
        <w:rPr>
          <w:rFonts w:cs="Arial"/>
          <w:sz w:val="24"/>
          <w:szCs w:val="24"/>
        </w:rPr>
        <w:t xml:space="preserve"> available on the Wellbeing intranet page</w:t>
      </w:r>
      <w:r w:rsidR="006B4978" w:rsidRPr="007C3A18">
        <w:rPr>
          <w:rFonts w:cs="Arial"/>
          <w:sz w:val="24"/>
          <w:szCs w:val="24"/>
        </w:rPr>
        <w:t>s</w:t>
      </w:r>
      <w:r>
        <w:rPr>
          <w:rFonts w:cs="Arial"/>
          <w:sz w:val="24"/>
          <w:szCs w:val="24"/>
        </w:rPr>
        <w:t xml:space="preserve"> and via the </w:t>
      </w:r>
      <w:r w:rsidR="00530889">
        <w:rPr>
          <w:rFonts w:cs="Arial"/>
          <w:sz w:val="24"/>
          <w:szCs w:val="24"/>
        </w:rPr>
        <w:t>c</w:t>
      </w:r>
      <w:r w:rsidR="00343B5B">
        <w:rPr>
          <w:rFonts w:cs="Arial"/>
          <w:sz w:val="24"/>
          <w:szCs w:val="24"/>
        </w:rPr>
        <w:t>ouncil's Behaviour Change Team</w:t>
      </w:r>
      <w:r w:rsidR="006B4978" w:rsidRPr="007C3A18">
        <w:rPr>
          <w:rFonts w:cs="Arial"/>
          <w:sz w:val="24"/>
          <w:szCs w:val="24"/>
        </w:rPr>
        <w:t>.</w:t>
      </w:r>
      <w:r>
        <w:rPr>
          <w:rFonts w:cs="Arial"/>
          <w:sz w:val="24"/>
          <w:szCs w:val="24"/>
        </w:rPr>
        <w:t xml:space="preserve"> </w:t>
      </w:r>
      <w:r w:rsidRPr="007C3A18">
        <w:rPr>
          <w:rFonts w:cs="Arial"/>
          <w:sz w:val="24"/>
          <w:szCs w:val="24"/>
        </w:rPr>
        <w:t xml:space="preserve"> </w:t>
      </w:r>
    </w:p>
    <w:p w14:paraId="64E44CA5" w14:textId="77777777" w:rsidR="003379E3" w:rsidRDefault="003379E3" w:rsidP="00C349CF">
      <w:pPr>
        <w:jc w:val="both"/>
        <w:rPr>
          <w:rFonts w:cs="Arial"/>
          <w:sz w:val="24"/>
          <w:szCs w:val="24"/>
        </w:rPr>
      </w:pPr>
    </w:p>
    <w:p w14:paraId="7B63A1C1" w14:textId="4CB57A27" w:rsidR="00A7021C" w:rsidRPr="00E204D1" w:rsidRDefault="00750727" w:rsidP="00C349CF">
      <w:pPr>
        <w:jc w:val="both"/>
        <w:rPr>
          <w:rFonts w:cs="Arial"/>
          <w:sz w:val="24"/>
          <w:szCs w:val="24"/>
        </w:rPr>
      </w:pPr>
      <w:r w:rsidRPr="007C3A18">
        <w:rPr>
          <w:rFonts w:cs="Arial"/>
          <w:sz w:val="24"/>
          <w:szCs w:val="24"/>
        </w:rPr>
        <w:t xml:space="preserve">Employees </w:t>
      </w:r>
      <w:r w:rsidRPr="007C3A18">
        <w:rPr>
          <w:rFonts w:cs="Arial"/>
          <w:sz w:val="24"/>
          <w:szCs w:val="24"/>
        </w:rPr>
        <w:t xml:space="preserve">should be encouraged not to cover for </w:t>
      </w:r>
      <w:r w:rsidR="00B717D5">
        <w:rPr>
          <w:rFonts w:cs="Arial"/>
          <w:sz w:val="24"/>
          <w:szCs w:val="24"/>
        </w:rPr>
        <w:t>colleagues</w:t>
      </w:r>
      <w:r w:rsidRPr="007C3A18">
        <w:rPr>
          <w:rFonts w:cs="Arial"/>
          <w:sz w:val="24"/>
          <w:szCs w:val="24"/>
        </w:rPr>
        <w:t xml:space="preserve"> with a</w:t>
      </w:r>
      <w:r w:rsidR="001169D7" w:rsidRPr="007C3A18">
        <w:rPr>
          <w:rFonts w:cs="Arial"/>
          <w:sz w:val="24"/>
          <w:szCs w:val="24"/>
        </w:rPr>
        <w:t>n</w:t>
      </w:r>
      <w:r w:rsidRPr="007C3A18">
        <w:rPr>
          <w:rFonts w:cs="Arial"/>
          <w:sz w:val="24"/>
          <w:szCs w:val="24"/>
        </w:rPr>
        <w:t xml:space="preserve"> </w:t>
      </w:r>
      <w:r w:rsidR="001A657F" w:rsidRPr="007C3A18">
        <w:rPr>
          <w:rFonts w:cs="Arial"/>
          <w:sz w:val="24"/>
          <w:szCs w:val="24"/>
        </w:rPr>
        <w:t xml:space="preserve">alcohol </w:t>
      </w:r>
      <w:r w:rsidRPr="007C3A18">
        <w:rPr>
          <w:rFonts w:cs="Arial"/>
          <w:sz w:val="24"/>
          <w:szCs w:val="24"/>
        </w:rPr>
        <w:t>or drug problem but</w:t>
      </w:r>
      <w:r w:rsidRPr="00E204D1">
        <w:rPr>
          <w:rFonts w:cs="Arial"/>
          <w:sz w:val="24"/>
          <w:szCs w:val="24"/>
        </w:rPr>
        <w:t xml:space="preserve"> to recognise that </w:t>
      </w:r>
      <w:r w:rsidR="003379E3">
        <w:rPr>
          <w:rFonts w:cs="Arial"/>
          <w:sz w:val="24"/>
          <w:szCs w:val="24"/>
        </w:rPr>
        <w:t xml:space="preserve">this </w:t>
      </w:r>
      <w:r w:rsidRPr="00E204D1">
        <w:rPr>
          <w:rFonts w:cs="Arial"/>
          <w:sz w:val="24"/>
          <w:szCs w:val="24"/>
        </w:rPr>
        <w:t>represents a false sense of loyalty</w:t>
      </w:r>
      <w:r w:rsidR="003379E3">
        <w:rPr>
          <w:rFonts w:cs="Arial"/>
          <w:sz w:val="24"/>
          <w:szCs w:val="24"/>
        </w:rPr>
        <w:t xml:space="preserve"> rather than helping them.</w:t>
      </w:r>
      <w:r w:rsidRPr="00E204D1">
        <w:rPr>
          <w:rFonts w:cs="Arial"/>
          <w:sz w:val="24"/>
          <w:szCs w:val="24"/>
        </w:rPr>
        <w:t xml:space="preserve"> </w:t>
      </w:r>
    </w:p>
    <w:p w14:paraId="384153D0" w14:textId="77777777" w:rsidR="00A7021C" w:rsidRPr="00E204D1" w:rsidRDefault="00A7021C" w:rsidP="00C349CF">
      <w:pPr>
        <w:jc w:val="both"/>
        <w:rPr>
          <w:rFonts w:cs="Arial"/>
          <w:sz w:val="24"/>
          <w:szCs w:val="24"/>
        </w:rPr>
      </w:pPr>
    </w:p>
    <w:p w14:paraId="3D391F37" w14:textId="260C1F85" w:rsidR="00A7021C" w:rsidRDefault="00750727" w:rsidP="00C349CF">
      <w:pPr>
        <w:jc w:val="both"/>
        <w:rPr>
          <w:rFonts w:cs="Arial"/>
          <w:sz w:val="24"/>
          <w:szCs w:val="24"/>
        </w:rPr>
      </w:pPr>
      <w:r w:rsidRPr="00E204D1">
        <w:rPr>
          <w:rFonts w:cs="Arial"/>
          <w:sz w:val="24"/>
          <w:szCs w:val="24"/>
        </w:rPr>
        <w:t>Employees who recognise that they have a</w:t>
      </w:r>
      <w:r w:rsidR="00C1490B">
        <w:rPr>
          <w:rFonts w:cs="Arial"/>
          <w:sz w:val="24"/>
          <w:szCs w:val="24"/>
        </w:rPr>
        <w:t>n</w:t>
      </w:r>
      <w:r w:rsidRPr="00E204D1">
        <w:rPr>
          <w:rFonts w:cs="Arial"/>
          <w:sz w:val="24"/>
          <w:szCs w:val="24"/>
        </w:rPr>
        <w:t xml:space="preserve"> </w:t>
      </w:r>
      <w:r w:rsidR="001A657F">
        <w:rPr>
          <w:rFonts w:cs="Arial"/>
          <w:sz w:val="24"/>
          <w:szCs w:val="24"/>
        </w:rPr>
        <w:t>alcohol</w:t>
      </w:r>
      <w:r w:rsidRPr="00E204D1">
        <w:rPr>
          <w:rFonts w:cs="Arial"/>
          <w:sz w:val="24"/>
          <w:szCs w:val="24"/>
        </w:rPr>
        <w:t xml:space="preserve"> or drug problem or that they are a</w:t>
      </w:r>
      <w:r w:rsidRPr="00E204D1">
        <w:rPr>
          <w:rFonts w:cs="Arial"/>
          <w:sz w:val="24"/>
          <w:szCs w:val="24"/>
        </w:rPr>
        <w:t xml:space="preserve">t risk of developing one should be encouraged to come forward for confidential help. They should seek an appointment, in confidence, with their line manager and/or the </w:t>
      </w:r>
      <w:r w:rsidR="00530889">
        <w:rPr>
          <w:rFonts w:cs="Arial"/>
          <w:sz w:val="24"/>
          <w:szCs w:val="24"/>
        </w:rPr>
        <w:t>c</w:t>
      </w:r>
      <w:r w:rsidR="00343B5B">
        <w:rPr>
          <w:rFonts w:cs="Arial"/>
          <w:sz w:val="24"/>
          <w:szCs w:val="24"/>
        </w:rPr>
        <w:t>ouncil's Behaviour Change Team</w:t>
      </w:r>
      <w:r w:rsidR="00AF326F">
        <w:rPr>
          <w:rFonts w:cs="Arial"/>
          <w:sz w:val="24"/>
          <w:szCs w:val="24"/>
        </w:rPr>
        <w:t xml:space="preserve">, </w:t>
      </w:r>
      <w:r w:rsidR="00095F49">
        <w:rPr>
          <w:rFonts w:cs="Arial"/>
          <w:sz w:val="24"/>
          <w:szCs w:val="24"/>
        </w:rPr>
        <w:t xml:space="preserve">Employee Support </w:t>
      </w:r>
      <w:r w:rsidR="007C3A18">
        <w:rPr>
          <w:rFonts w:cs="Arial"/>
          <w:sz w:val="24"/>
          <w:szCs w:val="24"/>
        </w:rPr>
        <w:t xml:space="preserve">or </w:t>
      </w:r>
      <w:r w:rsidR="00AF326F">
        <w:rPr>
          <w:rFonts w:cs="Arial"/>
          <w:sz w:val="24"/>
          <w:szCs w:val="24"/>
        </w:rPr>
        <w:t>any health professionals involved,</w:t>
      </w:r>
      <w:r w:rsidRPr="00E204D1">
        <w:rPr>
          <w:rFonts w:cs="Arial"/>
          <w:sz w:val="24"/>
          <w:szCs w:val="24"/>
        </w:rPr>
        <w:t xml:space="preserve"> whichever they feel comfortable approaching. Contacts at outside agencies where help can be obtained </w:t>
      </w:r>
      <w:r w:rsidR="00AF326F">
        <w:rPr>
          <w:rFonts w:cs="Arial"/>
          <w:sz w:val="24"/>
          <w:szCs w:val="24"/>
        </w:rPr>
        <w:t xml:space="preserve">are available at the end of </w:t>
      </w:r>
      <w:r w:rsidR="00AA0907">
        <w:rPr>
          <w:rFonts w:cs="Arial"/>
          <w:sz w:val="24"/>
          <w:szCs w:val="24"/>
        </w:rPr>
        <w:t>this document</w:t>
      </w:r>
      <w:r w:rsidR="00AF326F">
        <w:rPr>
          <w:rFonts w:cs="Arial"/>
          <w:sz w:val="24"/>
          <w:szCs w:val="24"/>
        </w:rPr>
        <w:t>.</w:t>
      </w:r>
      <w:r w:rsidR="0064555A">
        <w:rPr>
          <w:rFonts w:cs="Arial"/>
          <w:sz w:val="24"/>
          <w:szCs w:val="24"/>
        </w:rPr>
        <w:t xml:space="preserve"> Employees can also contact their trade union for advice and support.</w:t>
      </w:r>
    </w:p>
    <w:p w14:paraId="1A4575FA" w14:textId="77777777" w:rsidR="0064555A" w:rsidRPr="00E204D1" w:rsidRDefault="0064555A" w:rsidP="00C349CF">
      <w:pPr>
        <w:jc w:val="both"/>
        <w:rPr>
          <w:rFonts w:cs="Arial"/>
          <w:sz w:val="24"/>
          <w:szCs w:val="24"/>
        </w:rPr>
      </w:pPr>
    </w:p>
    <w:p w14:paraId="536F53DA" w14:textId="77777777" w:rsidR="00A7021C" w:rsidRPr="00E204D1" w:rsidRDefault="00A7021C" w:rsidP="00C349CF">
      <w:pPr>
        <w:jc w:val="both"/>
        <w:rPr>
          <w:rFonts w:cs="Arial"/>
          <w:sz w:val="24"/>
          <w:szCs w:val="24"/>
        </w:rPr>
      </w:pPr>
    </w:p>
    <w:p w14:paraId="70F0A7FC" w14:textId="77777777" w:rsidR="00A7021C" w:rsidRPr="00E204D1" w:rsidRDefault="00750727" w:rsidP="00C349CF">
      <w:pPr>
        <w:numPr>
          <w:ilvl w:val="0"/>
          <w:numId w:val="5"/>
        </w:numPr>
        <w:pBdr>
          <w:top w:val="single" w:sz="4" w:space="0" w:color="auto"/>
          <w:left w:val="single" w:sz="4" w:space="4" w:color="auto"/>
          <w:bottom w:val="single" w:sz="4" w:space="0" w:color="auto"/>
          <w:right w:val="single" w:sz="4" w:space="4" w:color="auto"/>
        </w:pBdr>
        <w:shd w:val="pct15" w:color="auto" w:fill="FFFFFF"/>
        <w:jc w:val="both"/>
        <w:rPr>
          <w:rFonts w:cs="Arial"/>
          <w:b/>
          <w:sz w:val="24"/>
          <w:szCs w:val="24"/>
        </w:rPr>
      </w:pPr>
      <w:r w:rsidRPr="00E204D1">
        <w:rPr>
          <w:rFonts w:cs="Arial"/>
          <w:b/>
          <w:sz w:val="24"/>
          <w:szCs w:val="24"/>
        </w:rPr>
        <w:t>Representation</w:t>
      </w:r>
    </w:p>
    <w:p w14:paraId="5B696DEC" w14:textId="77777777" w:rsidR="00A7021C" w:rsidRPr="00E204D1" w:rsidRDefault="00A7021C" w:rsidP="00C349CF">
      <w:pPr>
        <w:jc w:val="both"/>
        <w:rPr>
          <w:rFonts w:cs="Arial"/>
          <w:b/>
          <w:i/>
          <w:sz w:val="24"/>
          <w:szCs w:val="24"/>
        </w:rPr>
      </w:pPr>
    </w:p>
    <w:p w14:paraId="76AAEED7" w14:textId="6CA731E5" w:rsidR="006B41B5" w:rsidRDefault="00750727" w:rsidP="00C349CF">
      <w:pPr>
        <w:pStyle w:val="CommentText"/>
        <w:jc w:val="both"/>
        <w:rPr>
          <w:rFonts w:cs="Arial"/>
          <w:sz w:val="24"/>
          <w:szCs w:val="24"/>
        </w:rPr>
      </w:pPr>
      <w:r w:rsidRPr="00DD1A0B">
        <w:rPr>
          <w:rFonts w:cs="Arial"/>
          <w:sz w:val="24"/>
          <w:szCs w:val="24"/>
        </w:rPr>
        <w:t>E</w:t>
      </w:r>
      <w:r w:rsidRPr="00DD1A0B">
        <w:rPr>
          <w:rFonts w:cs="Arial"/>
          <w:sz w:val="24"/>
          <w:szCs w:val="24"/>
        </w:rPr>
        <w:t xml:space="preserve">mployees have the right to be </w:t>
      </w:r>
      <w:r w:rsidRPr="006B41B5">
        <w:rPr>
          <w:rFonts w:cs="Arial"/>
          <w:sz w:val="24"/>
          <w:szCs w:val="24"/>
        </w:rPr>
        <w:t xml:space="preserve">accompanied </w:t>
      </w:r>
      <w:r>
        <w:rPr>
          <w:rFonts w:cs="Arial"/>
          <w:sz w:val="24"/>
          <w:szCs w:val="24"/>
        </w:rPr>
        <w:t>by a work</w:t>
      </w:r>
      <w:r w:rsidR="003C1668">
        <w:rPr>
          <w:rFonts w:cs="Arial"/>
          <w:sz w:val="24"/>
          <w:szCs w:val="24"/>
        </w:rPr>
        <w:t xml:space="preserve"> colleague</w:t>
      </w:r>
      <w:r>
        <w:rPr>
          <w:rFonts w:cs="Arial"/>
          <w:sz w:val="24"/>
          <w:szCs w:val="24"/>
        </w:rPr>
        <w:t xml:space="preserve">, </w:t>
      </w:r>
      <w:r w:rsidR="003C1668">
        <w:rPr>
          <w:rFonts w:cs="Arial"/>
          <w:sz w:val="24"/>
          <w:szCs w:val="24"/>
        </w:rPr>
        <w:t>t</w:t>
      </w:r>
      <w:r>
        <w:rPr>
          <w:rFonts w:cs="Arial"/>
          <w:sz w:val="24"/>
          <w:szCs w:val="24"/>
        </w:rPr>
        <w:t xml:space="preserve">rade </w:t>
      </w:r>
      <w:r w:rsidR="003C1668">
        <w:rPr>
          <w:rFonts w:cs="Arial"/>
          <w:sz w:val="24"/>
          <w:szCs w:val="24"/>
        </w:rPr>
        <w:t>u</w:t>
      </w:r>
      <w:r>
        <w:rPr>
          <w:rFonts w:cs="Arial"/>
          <w:sz w:val="24"/>
          <w:szCs w:val="24"/>
        </w:rPr>
        <w:t xml:space="preserve">nion representative or official employed by a </w:t>
      </w:r>
      <w:r w:rsidR="003C1668">
        <w:rPr>
          <w:rFonts w:cs="Arial"/>
          <w:sz w:val="24"/>
          <w:szCs w:val="24"/>
        </w:rPr>
        <w:t>t</w:t>
      </w:r>
      <w:r>
        <w:rPr>
          <w:rFonts w:cs="Arial"/>
          <w:sz w:val="24"/>
          <w:szCs w:val="24"/>
        </w:rPr>
        <w:t xml:space="preserve">rade </w:t>
      </w:r>
      <w:r w:rsidR="003C1668">
        <w:rPr>
          <w:rFonts w:cs="Arial"/>
          <w:sz w:val="24"/>
          <w:szCs w:val="24"/>
        </w:rPr>
        <w:t>u</w:t>
      </w:r>
      <w:r>
        <w:rPr>
          <w:rFonts w:cs="Arial"/>
          <w:sz w:val="24"/>
          <w:szCs w:val="24"/>
        </w:rPr>
        <w:t xml:space="preserve">nion </w:t>
      </w:r>
      <w:r w:rsidRPr="00DD1A0B">
        <w:rPr>
          <w:rFonts w:cs="Arial"/>
          <w:sz w:val="24"/>
          <w:szCs w:val="24"/>
        </w:rPr>
        <w:t>at any stage within these provisions</w:t>
      </w:r>
      <w:r>
        <w:rPr>
          <w:rFonts w:cs="Arial"/>
          <w:sz w:val="24"/>
          <w:szCs w:val="24"/>
        </w:rPr>
        <w:t>.</w:t>
      </w:r>
      <w:r w:rsidR="00DD1A0B" w:rsidRPr="00DD1A0B">
        <w:rPr>
          <w:rFonts w:cs="Arial"/>
          <w:sz w:val="24"/>
          <w:szCs w:val="24"/>
        </w:rPr>
        <w:t xml:space="preserve"> </w:t>
      </w:r>
    </w:p>
    <w:p w14:paraId="1699B4D4" w14:textId="77777777" w:rsidR="006B41B5" w:rsidRDefault="006B41B5" w:rsidP="00C349CF">
      <w:pPr>
        <w:pStyle w:val="CommentText"/>
        <w:jc w:val="both"/>
        <w:rPr>
          <w:rFonts w:cs="Arial"/>
          <w:sz w:val="24"/>
          <w:szCs w:val="24"/>
        </w:rPr>
      </w:pPr>
    </w:p>
    <w:p w14:paraId="1C137822" w14:textId="5F7417AE" w:rsidR="00A7021C" w:rsidRPr="00E204D1" w:rsidRDefault="00750727" w:rsidP="00C349CF">
      <w:pPr>
        <w:pStyle w:val="CommentText"/>
        <w:jc w:val="both"/>
      </w:pPr>
      <w:r>
        <w:rPr>
          <w:sz w:val="24"/>
          <w:szCs w:val="24"/>
        </w:rPr>
        <w:lastRenderedPageBreak/>
        <w:t>O</w:t>
      </w:r>
      <w:r w:rsidRPr="00DD1A0B">
        <w:rPr>
          <w:sz w:val="24"/>
          <w:szCs w:val="24"/>
        </w:rPr>
        <w:t xml:space="preserve">ther </w:t>
      </w:r>
      <w:r w:rsidR="00DD1A0B" w:rsidRPr="00DD1A0B">
        <w:rPr>
          <w:sz w:val="24"/>
          <w:szCs w:val="24"/>
        </w:rPr>
        <w:t>representation may be appropriate in the circumstances i.e. an employee may want their counsellor/key worker etc. to attend meetings with them</w:t>
      </w:r>
      <w:r>
        <w:rPr>
          <w:sz w:val="24"/>
          <w:szCs w:val="24"/>
        </w:rPr>
        <w:t xml:space="preserve"> and this will be considered on a case by case basis</w:t>
      </w:r>
      <w:r w:rsidR="00D965D5">
        <w:rPr>
          <w:sz w:val="24"/>
          <w:szCs w:val="24"/>
        </w:rPr>
        <w:t>.</w:t>
      </w:r>
    </w:p>
    <w:sectPr w:rsidR="00A7021C" w:rsidRPr="00E204D1" w:rsidSect="00174054">
      <w:headerReference w:type="default" r:id="rId12"/>
      <w:footerReference w:type="default" r:id="rId13"/>
      <w:pgSz w:w="11906" w:h="16838"/>
      <w:pgMar w:top="1560" w:right="1008" w:bottom="1843" w:left="1008" w:header="480" w:footer="4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D1B44" w14:textId="77777777" w:rsidR="00000000" w:rsidRDefault="00750727">
      <w:r>
        <w:separator/>
      </w:r>
    </w:p>
  </w:endnote>
  <w:endnote w:type="continuationSeparator" w:id="0">
    <w:p w14:paraId="478D8B8A" w14:textId="77777777" w:rsidR="00000000" w:rsidRDefault="0075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3446C" w14:textId="77777777" w:rsidR="00A9696B" w:rsidRDefault="00750727">
    <w:pPr>
      <w:pStyle w:val="Footer"/>
      <w:rPr>
        <w:sz w:val="20"/>
      </w:rPr>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948"/>
    </w:tblGrid>
    <w:tr w:rsidR="00175133" w14:paraId="2952CD1F" w14:textId="77777777" w:rsidTr="003A65DD">
      <w:tc>
        <w:tcPr>
          <w:tcW w:w="5053" w:type="dxa"/>
        </w:tcPr>
        <w:p w14:paraId="2964AC97" w14:textId="414F1497" w:rsidR="00A9696B" w:rsidRDefault="00750727">
          <w:pPr>
            <w:pStyle w:val="Footer"/>
            <w:rPr>
              <w:sz w:val="16"/>
              <w:szCs w:val="16"/>
            </w:rPr>
          </w:pPr>
          <w:r w:rsidRPr="00174054">
            <w:rPr>
              <w:sz w:val="16"/>
              <w:szCs w:val="16"/>
            </w:rPr>
            <w:t xml:space="preserve">Issue </w:t>
          </w:r>
          <w:r>
            <w:rPr>
              <w:sz w:val="16"/>
              <w:szCs w:val="16"/>
            </w:rPr>
            <w:t>No.4</w:t>
          </w:r>
        </w:p>
        <w:p w14:paraId="163DF007" w14:textId="48693AAB" w:rsidR="00A9696B" w:rsidRDefault="00750727" w:rsidP="00174054">
          <w:pPr>
            <w:pStyle w:val="Footer"/>
            <w:rPr>
              <w:sz w:val="16"/>
              <w:szCs w:val="16"/>
            </w:rPr>
          </w:pPr>
          <w:r>
            <w:rPr>
              <w:sz w:val="16"/>
              <w:szCs w:val="16"/>
            </w:rPr>
            <w:t xml:space="preserve">Issue Date: </w:t>
          </w:r>
          <w:r w:rsidR="000C0B3F">
            <w:rPr>
              <w:sz w:val="16"/>
              <w:szCs w:val="16"/>
            </w:rPr>
            <w:t>Nov 21</w:t>
          </w:r>
        </w:p>
        <w:p w14:paraId="612E07D8" w14:textId="77777777" w:rsidR="00A9696B" w:rsidRPr="00174054" w:rsidRDefault="00750727" w:rsidP="00430608">
          <w:pPr>
            <w:pStyle w:val="Footer"/>
            <w:rPr>
              <w:sz w:val="16"/>
              <w:szCs w:val="16"/>
            </w:rPr>
          </w:pPr>
          <w:r>
            <w:rPr>
              <w:sz w:val="16"/>
              <w:szCs w:val="16"/>
            </w:rPr>
            <w:t xml:space="preserve">Issued by: HS&amp;Q </w:t>
          </w:r>
          <w:r>
            <w:rPr>
              <w:sz w:val="16"/>
              <w:szCs w:val="16"/>
            </w:rPr>
            <w:t>Team</w:t>
          </w:r>
        </w:p>
      </w:tc>
      <w:tc>
        <w:tcPr>
          <w:tcW w:w="5053" w:type="dxa"/>
        </w:tcPr>
        <w:p w14:paraId="3DEFD85D" w14:textId="0E9D1A1C" w:rsidR="00A9696B" w:rsidRPr="003A65DD" w:rsidRDefault="00750727" w:rsidP="003A65DD">
          <w:pPr>
            <w:pStyle w:val="Footer"/>
            <w:jc w:val="right"/>
            <w:rPr>
              <w:sz w:val="16"/>
              <w:szCs w:val="16"/>
            </w:rPr>
          </w:pPr>
          <w:r w:rsidRPr="003A65DD">
            <w:rPr>
              <w:sz w:val="16"/>
              <w:szCs w:val="16"/>
            </w:rPr>
            <w:t xml:space="preserve">Alcohol </w:t>
          </w:r>
          <w:r w:rsidR="000C0B3F">
            <w:rPr>
              <w:sz w:val="16"/>
              <w:szCs w:val="16"/>
            </w:rPr>
            <w:t>and</w:t>
          </w:r>
          <w:r w:rsidRPr="003A65DD">
            <w:rPr>
              <w:sz w:val="16"/>
              <w:szCs w:val="16"/>
            </w:rPr>
            <w:t xml:space="preserve"> Drug </w:t>
          </w:r>
          <w:r>
            <w:rPr>
              <w:sz w:val="16"/>
              <w:szCs w:val="16"/>
            </w:rPr>
            <w:t>Use</w:t>
          </w:r>
          <w:r w:rsidRPr="003A65DD">
            <w:rPr>
              <w:sz w:val="16"/>
              <w:szCs w:val="16"/>
            </w:rPr>
            <w:t xml:space="preserve"> Policy </w:t>
          </w:r>
          <w:r w:rsidR="000C0B3F">
            <w:rPr>
              <w:sz w:val="16"/>
              <w:szCs w:val="16"/>
            </w:rPr>
            <w:t>and Procedure</w:t>
          </w:r>
        </w:p>
        <w:sdt>
          <w:sdtPr>
            <w:rPr>
              <w:sz w:val="16"/>
              <w:szCs w:val="16"/>
            </w:rPr>
            <w:id w:val="250395305"/>
            <w:docPartObj>
              <w:docPartGallery w:val="Page Numbers (Top of Page)"/>
              <w:docPartUnique/>
            </w:docPartObj>
          </w:sdtPr>
          <w:sdtEndPr/>
          <w:sdtContent>
            <w:p w14:paraId="354C3B08" w14:textId="77777777" w:rsidR="00A9696B" w:rsidRPr="003A65DD" w:rsidRDefault="00750727" w:rsidP="003A65DD">
              <w:pPr>
                <w:jc w:val="right"/>
                <w:rPr>
                  <w:sz w:val="16"/>
                  <w:szCs w:val="16"/>
                </w:rPr>
              </w:pPr>
              <w:r w:rsidRPr="003A65DD">
                <w:rPr>
                  <w:sz w:val="16"/>
                  <w:szCs w:val="16"/>
                </w:rPr>
                <w:t xml:space="preserve">Page </w:t>
              </w:r>
              <w:r w:rsidRPr="003A65DD">
                <w:rPr>
                  <w:sz w:val="16"/>
                  <w:szCs w:val="16"/>
                </w:rPr>
                <w:fldChar w:fldCharType="begin"/>
              </w:r>
              <w:r w:rsidRPr="003A65DD">
                <w:rPr>
                  <w:sz w:val="16"/>
                  <w:szCs w:val="16"/>
                </w:rPr>
                <w:instrText xml:space="preserve"> PAGE </w:instrText>
              </w:r>
              <w:r w:rsidRPr="003A65DD">
                <w:rPr>
                  <w:sz w:val="16"/>
                  <w:szCs w:val="16"/>
                </w:rPr>
                <w:fldChar w:fldCharType="separate"/>
              </w:r>
              <w:r>
                <w:rPr>
                  <w:noProof/>
                  <w:sz w:val="16"/>
                  <w:szCs w:val="16"/>
                </w:rPr>
                <w:t>8</w:t>
              </w:r>
              <w:r w:rsidRPr="003A65DD">
                <w:rPr>
                  <w:sz w:val="16"/>
                  <w:szCs w:val="16"/>
                </w:rPr>
                <w:fldChar w:fldCharType="end"/>
              </w:r>
              <w:r w:rsidRPr="003A65DD">
                <w:rPr>
                  <w:sz w:val="16"/>
                  <w:szCs w:val="16"/>
                </w:rPr>
                <w:t xml:space="preserve"> of </w:t>
              </w:r>
              <w:r w:rsidRPr="003A65DD">
                <w:rPr>
                  <w:sz w:val="16"/>
                  <w:szCs w:val="16"/>
                </w:rPr>
                <w:fldChar w:fldCharType="begin"/>
              </w:r>
              <w:r w:rsidRPr="003A65DD">
                <w:rPr>
                  <w:sz w:val="16"/>
                  <w:szCs w:val="16"/>
                </w:rPr>
                <w:instrText xml:space="preserve"> NUMPAGES  </w:instrText>
              </w:r>
              <w:r w:rsidRPr="003A65DD">
                <w:rPr>
                  <w:sz w:val="16"/>
                  <w:szCs w:val="16"/>
                </w:rPr>
                <w:fldChar w:fldCharType="separate"/>
              </w:r>
              <w:r>
                <w:rPr>
                  <w:noProof/>
                  <w:sz w:val="16"/>
                  <w:szCs w:val="16"/>
                </w:rPr>
                <w:t>16</w:t>
              </w:r>
              <w:r w:rsidRPr="003A65DD">
                <w:rPr>
                  <w:sz w:val="16"/>
                  <w:szCs w:val="16"/>
                </w:rPr>
                <w:fldChar w:fldCharType="end"/>
              </w:r>
            </w:p>
          </w:sdtContent>
        </w:sdt>
        <w:p w14:paraId="4881742D" w14:textId="77777777" w:rsidR="00A9696B" w:rsidRPr="003A65DD" w:rsidRDefault="00A9696B" w:rsidP="003A65DD">
          <w:pPr>
            <w:pStyle w:val="Footer"/>
            <w:jc w:val="right"/>
            <w:rPr>
              <w:sz w:val="16"/>
              <w:szCs w:val="16"/>
            </w:rPr>
          </w:pPr>
        </w:p>
      </w:tc>
    </w:tr>
  </w:tbl>
  <w:p w14:paraId="6893F1E1" w14:textId="77777777" w:rsidR="00A9696B" w:rsidRDefault="00A9696B">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BC973" w14:textId="77777777" w:rsidR="00000000" w:rsidRDefault="00750727">
      <w:r>
        <w:separator/>
      </w:r>
    </w:p>
  </w:footnote>
  <w:footnote w:type="continuationSeparator" w:id="0">
    <w:p w14:paraId="71D2FB1E" w14:textId="77777777" w:rsidR="00000000" w:rsidRDefault="0075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9CAED" w14:textId="77777777" w:rsidR="00A9696B" w:rsidRDefault="00750727">
    <w:pPr>
      <w:pStyle w:val="Header"/>
      <w:rPr>
        <w:sz w:val="16"/>
        <w:szCs w:val="16"/>
      </w:rPr>
    </w:pPr>
    <w:r>
      <w:rPr>
        <w:sz w:val="16"/>
        <w:szCs w:val="16"/>
      </w:rPr>
      <w:t>Lancashire County Council</w:t>
    </w:r>
  </w:p>
  <w:p w14:paraId="653AE626" w14:textId="56EE8788" w:rsidR="00A9696B" w:rsidRPr="00750727" w:rsidRDefault="00750727" w:rsidP="00750727">
    <w:pPr>
      <w:pStyle w:val="Header"/>
      <w:rPr>
        <w:sz w:val="16"/>
        <w:szCs w:val="16"/>
      </w:rPr>
    </w:pPr>
    <w:r>
      <w:rPr>
        <w:sz w:val="16"/>
        <w:szCs w:val="16"/>
      </w:rPr>
      <w:t>All printed versions are uncontrolled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90344"/>
    <w:multiLevelType w:val="hybridMultilevel"/>
    <w:tmpl w:val="58CCFEE2"/>
    <w:lvl w:ilvl="0" w:tplc="18BC3510">
      <w:start w:val="1"/>
      <w:numFmt w:val="decimal"/>
      <w:lvlText w:val="%1."/>
      <w:lvlJc w:val="left"/>
      <w:pPr>
        <w:ind w:left="1080" w:hanging="720"/>
      </w:pPr>
      <w:rPr>
        <w:rFonts w:hint="default"/>
      </w:rPr>
    </w:lvl>
    <w:lvl w:ilvl="1" w:tplc="04CED710" w:tentative="1">
      <w:start w:val="1"/>
      <w:numFmt w:val="lowerLetter"/>
      <w:lvlText w:val="%2."/>
      <w:lvlJc w:val="left"/>
      <w:pPr>
        <w:ind w:left="1440" w:hanging="360"/>
      </w:pPr>
    </w:lvl>
    <w:lvl w:ilvl="2" w:tplc="10EC8AF4" w:tentative="1">
      <w:start w:val="1"/>
      <w:numFmt w:val="lowerRoman"/>
      <w:lvlText w:val="%3."/>
      <w:lvlJc w:val="right"/>
      <w:pPr>
        <w:ind w:left="2160" w:hanging="180"/>
      </w:pPr>
    </w:lvl>
    <w:lvl w:ilvl="3" w:tplc="19204DA4" w:tentative="1">
      <w:start w:val="1"/>
      <w:numFmt w:val="decimal"/>
      <w:lvlText w:val="%4."/>
      <w:lvlJc w:val="left"/>
      <w:pPr>
        <w:ind w:left="2880" w:hanging="360"/>
      </w:pPr>
    </w:lvl>
    <w:lvl w:ilvl="4" w:tplc="1BF02914" w:tentative="1">
      <w:start w:val="1"/>
      <w:numFmt w:val="lowerLetter"/>
      <w:lvlText w:val="%5."/>
      <w:lvlJc w:val="left"/>
      <w:pPr>
        <w:ind w:left="3600" w:hanging="360"/>
      </w:pPr>
    </w:lvl>
    <w:lvl w:ilvl="5" w:tplc="52A87732" w:tentative="1">
      <w:start w:val="1"/>
      <w:numFmt w:val="lowerRoman"/>
      <w:lvlText w:val="%6."/>
      <w:lvlJc w:val="right"/>
      <w:pPr>
        <w:ind w:left="4320" w:hanging="180"/>
      </w:pPr>
    </w:lvl>
    <w:lvl w:ilvl="6" w:tplc="1794F9F6" w:tentative="1">
      <w:start w:val="1"/>
      <w:numFmt w:val="decimal"/>
      <w:lvlText w:val="%7."/>
      <w:lvlJc w:val="left"/>
      <w:pPr>
        <w:ind w:left="5040" w:hanging="360"/>
      </w:pPr>
    </w:lvl>
    <w:lvl w:ilvl="7" w:tplc="EA182FCE" w:tentative="1">
      <w:start w:val="1"/>
      <w:numFmt w:val="lowerLetter"/>
      <w:lvlText w:val="%8."/>
      <w:lvlJc w:val="left"/>
      <w:pPr>
        <w:ind w:left="5760" w:hanging="360"/>
      </w:pPr>
    </w:lvl>
    <w:lvl w:ilvl="8" w:tplc="40009660" w:tentative="1">
      <w:start w:val="1"/>
      <w:numFmt w:val="lowerRoman"/>
      <w:lvlText w:val="%9."/>
      <w:lvlJc w:val="right"/>
      <w:pPr>
        <w:ind w:left="6480" w:hanging="180"/>
      </w:pPr>
    </w:lvl>
  </w:abstractNum>
  <w:abstractNum w:abstractNumId="1" w15:restartNumberingAfterBreak="0">
    <w:nsid w:val="16EE6C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4067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BB7A84"/>
    <w:multiLevelType w:val="hybridMultilevel"/>
    <w:tmpl w:val="EDEC1DBE"/>
    <w:lvl w:ilvl="0" w:tplc="3852309E">
      <w:start w:val="1"/>
      <w:numFmt w:val="bullet"/>
      <w:lvlText w:val=""/>
      <w:lvlJc w:val="left"/>
      <w:pPr>
        <w:ind w:left="720" w:hanging="360"/>
      </w:pPr>
      <w:rPr>
        <w:rFonts w:ascii="Symbol" w:hAnsi="Symbol" w:hint="default"/>
      </w:rPr>
    </w:lvl>
    <w:lvl w:ilvl="1" w:tplc="A92EB418" w:tentative="1">
      <w:start w:val="1"/>
      <w:numFmt w:val="bullet"/>
      <w:lvlText w:val="o"/>
      <w:lvlJc w:val="left"/>
      <w:pPr>
        <w:ind w:left="1440" w:hanging="360"/>
      </w:pPr>
      <w:rPr>
        <w:rFonts w:ascii="Courier New" w:hAnsi="Courier New" w:cs="Courier New" w:hint="default"/>
      </w:rPr>
    </w:lvl>
    <w:lvl w:ilvl="2" w:tplc="B4EEA0A4" w:tentative="1">
      <w:start w:val="1"/>
      <w:numFmt w:val="bullet"/>
      <w:lvlText w:val=""/>
      <w:lvlJc w:val="left"/>
      <w:pPr>
        <w:ind w:left="2160" w:hanging="360"/>
      </w:pPr>
      <w:rPr>
        <w:rFonts w:ascii="Wingdings" w:hAnsi="Wingdings" w:hint="default"/>
      </w:rPr>
    </w:lvl>
    <w:lvl w:ilvl="3" w:tplc="283E1BC8" w:tentative="1">
      <w:start w:val="1"/>
      <w:numFmt w:val="bullet"/>
      <w:lvlText w:val=""/>
      <w:lvlJc w:val="left"/>
      <w:pPr>
        <w:ind w:left="2880" w:hanging="360"/>
      </w:pPr>
      <w:rPr>
        <w:rFonts w:ascii="Symbol" w:hAnsi="Symbol" w:hint="default"/>
      </w:rPr>
    </w:lvl>
    <w:lvl w:ilvl="4" w:tplc="0A2468D0" w:tentative="1">
      <w:start w:val="1"/>
      <w:numFmt w:val="bullet"/>
      <w:lvlText w:val="o"/>
      <w:lvlJc w:val="left"/>
      <w:pPr>
        <w:ind w:left="3600" w:hanging="360"/>
      </w:pPr>
      <w:rPr>
        <w:rFonts w:ascii="Courier New" w:hAnsi="Courier New" w:cs="Courier New" w:hint="default"/>
      </w:rPr>
    </w:lvl>
    <w:lvl w:ilvl="5" w:tplc="4A8E77C8" w:tentative="1">
      <w:start w:val="1"/>
      <w:numFmt w:val="bullet"/>
      <w:lvlText w:val=""/>
      <w:lvlJc w:val="left"/>
      <w:pPr>
        <w:ind w:left="4320" w:hanging="360"/>
      </w:pPr>
      <w:rPr>
        <w:rFonts w:ascii="Wingdings" w:hAnsi="Wingdings" w:hint="default"/>
      </w:rPr>
    </w:lvl>
    <w:lvl w:ilvl="6" w:tplc="AD4E0C0E" w:tentative="1">
      <w:start w:val="1"/>
      <w:numFmt w:val="bullet"/>
      <w:lvlText w:val=""/>
      <w:lvlJc w:val="left"/>
      <w:pPr>
        <w:ind w:left="5040" w:hanging="360"/>
      </w:pPr>
      <w:rPr>
        <w:rFonts w:ascii="Symbol" w:hAnsi="Symbol" w:hint="default"/>
      </w:rPr>
    </w:lvl>
    <w:lvl w:ilvl="7" w:tplc="F2D0D504" w:tentative="1">
      <w:start w:val="1"/>
      <w:numFmt w:val="bullet"/>
      <w:lvlText w:val="o"/>
      <w:lvlJc w:val="left"/>
      <w:pPr>
        <w:ind w:left="5760" w:hanging="360"/>
      </w:pPr>
      <w:rPr>
        <w:rFonts w:ascii="Courier New" w:hAnsi="Courier New" w:cs="Courier New" w:hint="default"/>
      </w:rPr>
    </w:lvl>
    <w:lvl w:ilvl="8" w:tplc="97F6366E" w:tentative="1">
      <w:start w:val="1"/>
      <w:numFmt w:val="bullet"/>
      <w:lvlText w:val=""/>
      <w:lvlJc w:val="left"/>
      <w:pPr>
        <w:ind w:left="6480" w:hanging="360"/>
      </w:pPr>
      <w:rPr>
        <w:rFonts w:ascii="Wingdings" w:hAnsi="Wingdings" w:hint="default"/>
      </w:rPr>
    </w:lvl>
  </w:abstractNum>
  <w:abstractNum w:abstractNumId="4" w15:restartNumberingAfterBreak="0">
    <w:nsid w:val="247F5B38"/>
    <w:multiLevelType w:val="multilevel"/>
    <w:tmpl w:val="8B3A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64AEC"/>
    <w:multiLevelType w:val="singleLevel"/>
    <w:tmpl w:val="06544352"/>
    <w:lvl w:ilvl="0">
      <w:start w:val="1"/>
      <w:numFmt w:val="upperLetter"/>
      <w:lvlText w:val="%1."/>
      <w:lvlJc w:val="left"/>
      <w:pPr>
        <w:tabs>
          <w:tab w:val="num" w:pos="360"/>
        </w:tabs>
        <w:ind w:left="360" w:hanging="360"/>
      </w:pPr>
      <w:rPr>
        <w:rFonts w:hint="default"/>
        <w:b/>
      </w:rPr>
    </w:lvl>
  </w:abstractNum>
  <w:abstractNum w:abstractNumId="6" w15:restartNumberingAfterBreak="0">
    <w:nsid w:val="32813109"/>
    <w:multiLevelType w:val="hybridMultilevel"/>
    <w:tmpl w:val="255EEC9C"/>
    <w:lvl w:ilvl="0" w:tplc="38127A8A">
      <w:start w:val="2"/>
      <w:numFmt w:val="decimal"/>
      <w:lvlText w:val="%1."/>
      <w:lvlJc w:val="left"/>
      <w:pPr>
        <w:ind w:left="720" w:hanging="360"/>
      </w:pPr>
      <w:rPr>
        <w:rFonts w:hint="default"/>
      </w:rPr>
    </w:lvl>
    <w:lvl w:ilvl="1" w:tplc="6A909602" w:tentative="1">
      <w:start w:val="1"/>
      <w:numFmt w:val="lowerLetter"/>
      <w:lvlText w:val="%2."/>
      <w:lvlJc w:val="left"/>
      <w:pPr>
        <w:ind w:left="1440" w:hanging="360"/>
      </w:pPr>
    </w:lvl>
    <w:lvl w:ilvl="2" w:tplc="600073C4" w:tentative="1">
      <w:start w:val="1"/>
      <w:numFmt w:val="lowerRoman"/>
      <w:lvlText w:val="%3."/>
      <w:lvlJc w:val="right"/>
      <w:pPr>
        <w:ind w:left="2160" w:hanging="180"/>
      </w:pPr>
    </w:lvl>
    <w:lvl w:ilvl="3" w:tplc="B6E4CB0A" w:tentative="1">
      <w:start w:val="1"/>
      <w:numFmt w:val="decimal"/>
      <w:lvlText w:val="%4."/>
      <w:lvlJc w:val="left"/>
      <w:pPr>
        <w:ind w:left="2880" w:hanging="360"/>
      </w:pPr>
    </w:lvl>
    <w:lvl w:ilvl="4" w:tplc="E6A619B2" w:tentative="1">
      <w:start w:val="1"/>
      <w:numFmt w:val="lowerLetter"/>
      <w:lvlText w:val="%5."/>
      <w:lvlJc w:val="left"/>
      <w:pPr>
        <w:ind w:left="3600" w:hanging="360"/>
      </w:pPr>
    </w:lvl>
    <w:lvl w:ilvl="5" w:tplc="1D1ABA0A" w:tentative="1">
      <w:start w:val="1"/>
      <w:numFmt w:val="lowerRoman"/>
      <w:lvlText w:val="%6."/>
      <w:lvlJc w:val="right"/>
      <w:pPr>
        <w:ind w:left="4320" w:hanging="180"/>
      </w:pPr>
    </w:lvl>
    <w:lvl w:ilvl="6" w:tplc="C24C74F4" w:tentative="1">
      <w:start w:val="1"/>
      <w:numFmt w:val="decimal"/>
      <w:lvlText w:val="%7."/>
      <w:lvlJc w:val="left"/>
      <w:pPr>
        <w:ind w:left="5040" w:hanging="360"/>
      </w:pPr>
    </w:lvl>
    <w:lvl w:ilvl="7" w:tplc="251CE976" w:tentative="1">
      <w:start w:val="1"/>
      <w:numFmt w:val="lowerLetter"/>
      <w:lvlText w:val="%8."/>
      <w:lvlJc w:val="left"/>
      <w:pPr>
        <w:ind w:left="5760" w:hanging="360"/>
      </w:pPr>
    </w:lvl>
    <w:lvl w:ilvl="8" w:tplc="16F28F5A" w:tentative="1">
      <w:start w:val="1"/>
      <w:numFmt w:val="lowerRoman"/>
      <w:lvlText w:val="%9."/>
      <w:lvlJc w:val="right"/>
      <w:pPr>
        <w:ind w:left="6480" w:hanging="180"/>
      </w:pPr>
    </w:lvl>
  </w:abstractNum>
  <w:abstractNum w:abstractNumId="7" w15:restartNumberingAfterBreak="0">
    <w:nsid w:val="32AA4E49"/>
    <w:multiLevelType w:val="singleLevel"/>
    <w:tmpl w:val="E24CFAB0"/>
    <w:lvl w:ilvl="0">
      <w:start w:val="3"/>
      <w:numFmt w:val="decimal"/>
      <w:lvlText w:val="%1."/>
      <w:lvlJc w:val="left"/>
      <w:pPr>
        <w:tabs>
          <w:tab w:val="num" w:pos="720"/>
        </w:tabs>
        <w:ind w:left="720" w:hanging="720"/>
      </w:pPr>
      <w:rPr>
        <w:rFonts w:hint="default"/>
      </w:rPr>
    </w:lvl>
  </w:abstractNum>
  <w:abstractNum w:abstractNumId="8" w15:restartNumberingAfterBreak="0">
    <w:nsid w:val="32C569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F4E4EA9"/>
    <w:multiLevelType w:val="singleLevel"/>
    <w:tmpl w:val="F710ED5A"/>
    <w:lvl w:ilvl="0">
      <w:start w:val="1"/>
      <w:numFmt w:val="decimal"/>
      <w:lvlText w:val="%1."/>
      <w:lvlJc w:val="left"/>
      <w:pPr>
        <w:tabs>
          <w:tab w:val="num" w:pos="420"/>
        </w:tabs>
        <w:ind w:left="420" w:hanging="420"/>
      </w:pPr>
      <w:rPr>
        <w:rFonts w:hint="default"/>
      </w:rPr>
    </w:lvl>
  </w:abstractNum>
  <w:abstractNum w:abstractNumId="10" w15:restartNumberingAfterBreak="0">
    <w:nsid w:val="4062307A"/>
    <w:multiLevelType w:val="multilevel"/>
    <w:tmpl w:val="2EEC79B4"/>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1095"/>
        </w:tabs>
        <w:ind w:left="1095" w:hanging="735"/>
      </w:pPr>
      <w:rPr>
        <w:rFonts w:hint="default"/>
      </w:rPr>
    </w:lvl>
    <w:lvl w:ilvl="2">
      <w:start w:val="1"/>
      <w:numFmt w:val="decimal"/>
      <w:isLgl/>
      <w:lvlText w:val="%1.%2.%3"/>
      <w:lvlJc w:val="left"/>
      <w:pPr>
        <w:tabs>
          <w:tab w:val="num" w:pos="1455"/>
        </w:tabs>
        <w:ind w:left="1455" w:hanging="735"/>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1" w15:restartNumberingAfterBreak="0">
    <w:nsid w:val="42015842"/>
    <w:multiLevelType w:val="multilevel"/>
    <w:tmpl w:val="68D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340C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23E16D0"/>
    <w:multiLevelType w:val="singleLevel"/>
    <w:tmpl w:val="A15CF122"/>
    <w:lvl w:ilvl="0">
      <w:numFmt w:val="bullet"/>
      <w:lvlText w:val="-"/>
      <w:lvlJc w:val="left"/>
      <w:pPr>
        <w:tabs>
          <w:tab w:val="num" w:pos="1440"/>
        </w:tabs>
        <w:ind w:left="1440" w:hanging="360"/>
      </w:pPr>
      <w:rPr>
        <w:rFonts w:hint="default"/>
      </w:rPr>
    </w:lvl>
  </w:abstractNum>
  <w:abstractNum w:abstractNumId="14" w15:restartNumberingAfterBreak="0">
    <w:nsid w:val="4B8207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C979D2"/>
    <w:multiLevelType w:val="hybridMultilevel"/>
    <w:tmpl w:val="734A4A7C"/>
    <w:lvl w:ilvl="0" w:tplc="3B36DE9A">
      <w:start w:val="1"/>
      <w:numFmt w:val="bullet"/>
      <w:lvlText w:val=""/>
      <w:lvlJc w:val="left"/>
      <w:pPr>
        <w:ind w:left="720" w:hanging="360"/>
      </w:pPr>
      <w:rPr>
        <w:rFonts w:ascii="Symbol" w:hAnsi="Symbol" w:hint="default"/>
      </w:rPr>
    </w:lvl>
    <w:lvl w:ilvl="1" w:tplc="36CED00A" w:tentative="1">
      <w:start w:val="1"/>
      <w:numFmt w:val="bullet"/>
      <w:lvlText w:val="o"/>
      <w:lvlJc w:val="left"/>
      <w:pPr>
        <w:ind w:left="1440" w:hanging="360"/>
      </w:pPr>
      <w:rPr>
        <w:rFonts w:ascii="Courier New" w:hAnsi="Courier New" w:cs="Courier New" w:hint="default"/>
      </w:rPr>
    </w:lvl>
    <w:lvl w:ilvl="2" w:tplc="A52C3C62" w:tentative="1">
      <w:start w:val="1"/>
      <w:numFmt w:val="bullet"/>
      <w:lvlText w:val=""/>
      <w:lvlJc w:val="left"/>
      <w:pPr>
        <w:ind w:left="2160" w:hanging="360"/>
      </w:pPr>
      <w:rPr>
        <w:rFonts w:ascii="Wingdings" w:hAnsi="Wingdings" w:hint="default"/>
      </w:rPr>
    </w:lvl>
    <w:lvl w:ilvl="3" w:tplc="0ABAD250" w:tentative="1">
      <w:start w:val="1"/>
      <w:numFmt w:val="bullet"/>
      <w:lvlText w:val=""/>
      <w:lvlJc w:val="left"/>
      <w:pPr>
        <w:ind w:left="2880" w:hanging="360"/>
      </w:pPr>
      <w:rPr>
        <w:rFonts w:ascii="Symbol" w:hAnsi="Symbol" w:hint="default"/>
      </w:rPr>
    </w:lvl>
    <w:lvl w:ilvl="4" w:tplc="D710FF84" w:tentative="1">
      <w:start w:val="1"/>
      <w:numFmt w:val="bullet"/>
      <w:lvlText w:val="o"/>
      <w:lvlJc w:val="left"/>
      <w:pPr>
        <w:ind w:left="3600" w:hanging="360"/>
      </w:pPr>
      <w:rPr>
        <w:rFonts w:ascii="Courier New" w:hAnsi="Courier New" w:cs="Courier New" w:hint="default"/>
      </w:rPr>
    </w:lvl>
    <w:lvl w:ilvl="5" w:tplc="19FEA5A4" w:tentative="1">
      <w:start w:val="1"/>
      <w:numFmt w:val="bullet"/>
      <w:lvlText w:val=""/>
      <w:lvlJc w:val="left"/>
      <w:pPr>
        <w:ind w:left="4320" w:hanging="360"/>
      </w:pPr>
      <w:rPr>
        <w:rFonts w:ascii="Wingdings" w:hAnsi="Wingdings" w:hint="default"/>
      </w:rPr>
    </w:lvl>
    <w:lvl w:ilvl="6" w:tplc="F6E4411A" w:tentative="1">
      <w:start w:val="1"/>
      <w:numFmt w:val="bullet"/>
      <w:lvlText w:val=""/>
      <w:lvlJc w:val="left"/>
      <w:pPr>
        <w:ind w:left="5040" w:hanging="360"/>
      </w:pPr>
      <w:rPr>
        <w:rFonts w:ascii="Symbol" w:hAnsi="Symbol" w:hint="default"/>
      </w:rPr>
    </w:lvl>
    <w:lvl w:ilvl="7" w:tplc="F6F6CB9C" w:tentative="1">
      <w:start w:val="1"/>
      <w:numFmt w:val="bullet"/>
      <w:lvlText w:val="o"/>
      <w:lvlJc w:val="left"/>
      <w:pPr>
        <w:ind w:left="5760" w:hanging="360"/>
      </w:pPr>
      <w:rPr>
        <w:rFonts w:ascii="Courier New" w:hAnsi="Courier New" w:cs="Courier New" w:hint="default"/>
      </w:rPr>
    </w:lvl>
    <w:lvl w:ilvl="8" w:tplc="D12AB59A" w:tentative="1">
      <w:start w:val="1"/>
      <w:numFmt w:val="bullet"/>
      <w:lvlText w:val=""/>
      <w:lvlJc w:val="left"/>
      <w:pPr>
        <w:ind w:left="6480" w:hanging="360"/>
      </w:pPr>
      <w:rPr>
        <w:rFonts w:ascii="Wingdings" w:hAnsi="Wingdings" w:hint="default"/>
      </w:rPr>
    </w:lvl>
  </w:abstractNum>
  <w:abstractNum w:abstractNumId="16" w15:restartNumberingAfterBreak="0">
    <w:nsid w:val="50DE0B39"/>
    <w:multiLevelType w:val="singleLevel"/>
    <w:tmpl w:val="9886E090"/>
    <w:lvl w:ilvl="0">
      <w:start w:val="2"/>
      <w:numFmt w:val="lowerLetter"/>
      <w:lvlText w:val="(%1)"/>
      <w:lvlJc w:val="left"/>
      <w:pPr>
        <w:tabs>
          <w:tab w:val="num" w:pos="1440"/>
        </w:tabs>
        <w:ind w:left="1440" w:hanging="720"/>
      </w:pPr>
      <w:rPr>
        <w:rFonts w:hint="default"/>
      </w:rPr>
    </w:lvl>
  </w:abstractNum>
  <w:abstractNum w:abstractNumId="17" w15:restartNumberingAfterBreak="0">
    <w:nsid w:val="529E42EC"/>
    <w:multiLevelType w:val="singleLevel"/>
    <w:tmpl w:val="7B029244"/>
    <w:lvl w:ilvl="0">
      <w:start w:val="1"/>
      <w:numFmt w:val="lowerRoman"/>
      <w:lvlText w:val="%1)"/>
      <w:lvlJc w:val="left"/>
      <w:pPr>
        <w:tabs>
          <w:tab w:val="num" w:pos="1444"/>
        </w:tabs>
        <w:ind w:left="1444" w:hanging="720"/>
      </w:pPr>
      <w:rPr>
        <w:rFonts w:hint="default"/>
      </w:rPr>
    </w:lvl>
  </w:abstractNum>
  <w:abstractNum w:abstractNumId="18" w15:restartNumberingAfterBreak="0">
    <w:nsid w:val="57092C30"/>
    <w:multiLevelType w:val="multilevel"/>
    <w:tmpl w:val="B878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F31065"/>
    <w:multiLevelType w:val="hybridMultilevel"/>
    <w:tmpl w:val="4C2CA5D8"/>
    <w:lvl w:ilvl="0" w:tplc="6C30D44C">
      <w:start w:val="1"/>
      <w:numFmt w:val="bullet"/>
      <w:lvlText w:val=""/>
      <w:lvlJc w:val="left"/>
      <w:pPr>
        <w:ind w:left="780" w:hanging="360"/>
      </w:pPr>
      <w:rPr>
        <w:rFonts w:ascii="Symbol" w:hAnsi="Symbol" w:hint="default"/>
      </w:rPr>
    </w:lvl>
    <w:lvl w:ilvl="1" w:tplc="F8FC8B72" w:tentative="1">
      <w:start w:val="1"/>
      <w:numFmt w:val="bullet"/>
      <w:lvlText w:val="o"/>
      <w:lvlJc w:val="left"/>
      <w:pPr>
        <w:ind w:left="1500" w:hanging="360"/>
      </w:pPr>
      <w:rPr>
        <w:rFonts w:ascii="Courier New" w:hAnsi="Courier New" w:cs="Courier New" w:hint="default"/>
      </w:rPr>
    </w:lvl>
    <w:lvl w:ilvl="2" w:tplc="FFCCFCC6" w:tentative="1">
      <w:start w:val="1"/>
      <w:numFmt w:val="bullet"/>
      <w:lvlText w:val=""/>
      <w:lvlJc w:val="left"/>
      <w:pPr>
        <w:ind w:left="2220" w:hanging="360"/>
      </w:pPr>
      <w:rPr>
        <w:rFonts w:ascii="Wingdings" w:hAnsi="Wingdings" w:hint="default"/>
      </w:rPr>
    </w:lvl>
    <w:lvl w:ilvl="3" w:tplc="D1C6420C" w:tentative="1">
      <w:start w:val="1"/>
      <w:numFmt w:val="bullet"/>
      <w:lvlText w:val=""/>
      <w:lvlJc w:val="left"/>
      <w:pPr>
        <w:ind w:left="2940" w:hanging="360"/>
      </w:pPr>
      <w:rPr>
        <w:rFonts w:ascii="Symbol" w:hAnsi="Symbol" w:hint="default"/>
      </w:rPr>
    </w:lvl>
    <w:lvl w:ilvl="4" w:tplc="5BDC7F48" w:tentative="1">
      <w:start w:val="1"/>
      <w:numFmt w:val="bullet"/>
      <w:lvlText w:val="o"/>
      <w:lvlJc w:val="left"/>
      <w:pPr>
        <w:ind w:left="3660" w:hanging="360"/>
      </w:pPr>
      <w:rPr>
        <w:rFonts w:ascii="Courier New" w:hAnsi="Courier New" w:cs="Courier New" w:hint="default"/>
      </w:rPr>
    </w:lvl>
    <w:lvl w:ilvl="5" w:tplc="7910CBB2" w:tentative="1">
      <w:start w:val="1"/>
      <w:numFmt w:val="bullet"/>
      <w:lvlText w:val=""/>
      <w:lvlJc w:val="left"/>
      <w:pPr>
        <w:ind w:left="4380" w:hanging="360"/>
      </w:pPr>
      <w:rPr>
        <w:rFonts w:ascii="Wingdings" w:hAnsi="Wingdings" w:hint="default"/>
      </w:rPr>
    </w:lvl>
    <w:lvl w:ilvl="6" w:tplc="195C3D78" w:tentative="1">
      <w:start w:val="1"/>
      <w:numFmt w:val="bullet"/>
      <w:lvlText w:val=""/>
      <w:lvlJc w:val="left"/>
      <w:pPr>
        <w:ind w:left="5100" w:hanging="360"/>
      </w:pPr>
      <w:rPr>
        <w:rFonts w:ascii="Symbol" w:hAnsi="Symbol" w:hint="default"/>
      </w:rPr>
    </w:lvl>
    <w:lvl w:ilvl="7" w:tplc="96909ADA" w:tentative="1">
      <w:start w:val="1"/>
      <w:numFmt w:val="bullet"/>
      <w:lvlText w:val="o"/>
      <w:lvlJc w:val="left"/>
      <w:pPr>
        <w:ind w:left="5820" w:hanging="360"/>
      </w:pPr>
      <w:rPr>
        <w:rFonts w:ascii="Courier New" w:hAnsi="Courier New" w:cs="Courier New" w:hint="default"/>
      </w:rPr>
    </w:lvl>
    <w:lvl w:ilvl="8" w:tplc="1310CDC4" w:tentative="1">
      <w:start w:val="1"/>
      <w:numFmt w:val="bullet"/>
      <w:lvlText w:val=""/>
      <w:lvlJc w:val="left"/>
      <w:pPr>
        <w:ind w:left="6540" w:hanging="360"/>
      </w:pPr>
      <w:rPr>
        <w:rFonts w:ascii="Wingdings" w:hAnsi="Wingdings" w:hint="default"/>
      </w:rPr>
    </w:lvl>
  </w:abstractNum>
  <w:abstractNum w:abstractNumId="20" w15:restartNumberingAfterBreak="0">
    <w:nsid w:val="694260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BF43095"/>
    <w:multiLevelType w:val="hybridMultilevel"/>
    <w:tmpl w:val="ED346902"/>
    <w:lvl w:ilvl="0" w:tplc="BF3C1964">
      <w:start w:val="1"/>
      <w:numFmt w:val="bullet"/>
      <w:lvlText w:val=""/>
      <w:lvlJc w:val="left"/>
      <w:pPr>
        <w:ind w:left="720" w:hanging="360"/>
      </w:pPr>
      <w:rPr>
        <w:rFonts w:ascii="Symbol" w:hAnsi="Symbol" w:hint="default"/>
      </w:rPr>
    </w:lvl>
    <w:lvl w:ilvl="1" w:tplc="504CD8C6" w:tentative="1">
      <w:start w:val="1"/>
      <w:numFmt w:val="bullet"/>
      <w:lvlText w:val="o"/>
      <w:lvlJc w:val="left"/>
      <w:pPr>
        <w:ind w:left="1440" w:hanging="360"/>
      </w:pPr>
      <w:rPr>
        <w:rFonts w:ascii="Courier New" w:hAnsi="Courier New" w:cs="Courier New" w:hint="default"/>
      </w:rPr>
    </w:lvl>
    <w:lvl w:ilvl="2" w:tplc="DA7A2972" w:tentative="1">
      <w:start w:val="1"/>
      <w:numFmt w:val="bullet"/>
      <w:lvlText w:val=""/>
      <w:lvlJc w:val="left"/>
      <w:pPr>
        <w:ind w:left="2160" w:hanging="360"/>
      </w:pPr>
      <w:rPr>
        <w:rFonts w:ascii="Wingdings" w:hAnsi="Wingdings" w:hint="default"/>
      </w:rPr>
    </w:lvl>
    <w:lvl w:ilvl="3" w:tplc="646623E6" w:tentative="1">
      <w:start w:val="1"/>
      <w:numFmt w:val="bullet"/>
      <w:lvlText w:val=""/>
      <w:lvlJc w:val="left"/>
      <w:pPr>
        <w:ind w:left="2880" w:hanging="360"/>
      </w:pPr>
      <w:rPr>
        <w:rFonts w:ascii="Symbol" w:hAnsi="Symbol" w:hint="default"/>
      </w:rPr>
    </w:lvl>
    <w:lvl w:ilvl="4" w:tplc="AE6CE1AA" w:tentative="1">
      <w:start w:val="1"/>
      <w:numFmt w:val="bullet"/>
      <w:lvlText w:val="o"/>
      <w:lvlJc w:val="left"/>
      <w:pPr>
        <w:ind w:left="3600" w:hanging="360"/>
      </w:pPr>
      <w:rPr>
        <w:rFonts w:ascii="Courier New" w:hAnsi="Courier New" w:cs="Courier New" w:hint="default"/>
      </w:rPr>
    </w:lvl>
    <w:lvl w:ilvl="5" w:tplc="DAC8DBE6" w:tentative="1">
      <w:start w:val="1"/>
      <w:numFmt w:val="bullet"/>
      <w:lvlText w:val=""/>
      <w:lvlJc w:val="left"/>
      <w:pPr>
        <w:ind w:left="4320" w:hanging="360"/>
      </w:pPr>
      <w:rPr>
        <w:rFonts w:ascii="Wingdings" w:hAnsi="Wingdings" w:hint="default"/>
      </w:rPr>
    </w:lvl>
    <w:lvl w:ilvl="6" w:tplc="90300B9C" w:tentative="1">
      <w:start w:val="1"/>
      <w:numFmt w:val="bullet"/>
      <w:lvlText w:val=""/>
      <w:lvlJc w:val="left"/>
      <w:pPr>
        <w:ind w:left="5040" w:hanging="360"/>
      </w:pPr>
      <w:rPr>
        <w:rFonts w:ascii="Symbol" w:hAnsi="Symbol" w:hint="default"/>
      </w:rPr>
    </w:lvl>
    <w:lvl w:ilvl="7" w:tplc="B2EC8C32" w:tentative="1">
      <w:start w:val="1"/>
      <w:numFmt w:val="bullet"/>
      <w:lvlText w:val="o"/>
      <w:lvlJc w:val="left"/>
      <w:pPr>
        <w:ind w:left="5760" w:hanging="360"/>
      </w:pPr>
      <w:rPr>
        <w:rFonts w:ascii="Courier New" w:hAnsi="Courier New" w:cs="Courier New" w:hint="default"/>
      </w:rPr>
    </w:lvl>
    <w:lvl w:ilvl="8" w:tplc="F2F44340" w:tentative="1">
      <w:start w:val="1"/>
      <w:numFmt w:val="bullet"/>
      <w:lvlText w:val=""/>
      <w:lvlJc w:val="left"/>
      <w:pPr>
        <w:ind w:left="6480" w:hanging="360"/>
      </w:pPr>
      <w:rPr>
        <w:rFonts w:ascii="Wingdings" w:hAnsi="Wingdings" w:hint="default"/>
      </w:rPr>
    </w:lvl>
  </w:abstractNum>
  <w:abstractNum w:abstractNumId="22" w15:restartNumberingAfterBreak="0">
    <w:nsid w:val="71367483"/>
    <w:multiLevelType w:val="hybridMultilevel"/>
    <w:tmpl w:val="219A54FC"/>
    <w:lvl w:ilvl="0" w:tplc="54F0097A">
      <w:start w:val="1"/>
      <w:numFmt w:val="bullet"/>
      <w:lvlText w:val=""/>
      <w:lvlJc w:val="left"/>
      <w:pPr>
        <w:ind w:left="720" w:hanging="360"/>
      </w:pPr>
      <w:rPr>
        <w:rFonts w:ascii="Symbol" w:hAnsi="Symbol" w:hint="default"/>
      </w:rPr>
    </w:lvl>
    <w:lvl w:ilvl="1" w:tplc="F14A46FC" w:tentative="1">
      <w:start w:val="1"/>
      <w:numFmt w:val="bullet"/>
      <w:lvlText w:val="o"/>
      <w:lvlJc w:val="left"/>
      <w:pPr>
        <w:ind w:left="1440" w:hanging="360"/>
      </w:pPr>
      <w:rPr>
        <w:rFonts w:ascii="Courier New" w:hAnsi="Courier New" w:cs="Courier New" w:hint="default"/>
      </w:rPr>
    </w:lvl>
    <w:lvl w:ilvl="2" w:tplc="A844A45C" w:tentative="1">
      <w:start w:val="1"/>
      <w:numFmt w:val="bullet"/>
      <w:lvlText w:val=""/>
      <w:lvlJc w:val="left"/>
      <w:pPr>
        <w:ind w:left="2160" w:hanging="360"/>
      </w:pPr>
      <w:rPr>
        <w:rFonts w:ascii="Wingdings" w:hAnsi="Wingdings" w:hint="default"/>
      </w:rPr>
    </w:lvl>
    <w:lvl w:ilvl="3" w:tplc="EFA4E6EA" w:tentative="1">
      <w:start w:val="1"/>
      <w:numFmt w:val="bullet"/>
      <w:lvlText w:val=""/>
      <w:lvlJc w:val="left"/>
      <w:pPr>
        <w:ind w:left="2880" w:hanging="360"/>
      </w:pPr>
      <w:rPr>
        <w:rFonts w:ascii="Symbol" w:hAnsi="Symbol" w:hint="default"/>
      </w:rPr>
    </w:lvl>
    <w:lvl w:ilvl="4" w:tplc="207455D0" w:tentative="1">
      <w:start w:val="1"/>
      <w:numFmt w:val="bullet"/>
      <w:lvlText w:val="o"/>
      <w:lvlJc w:val="left"/>
      <w:pPr>
        <w:ind w:left="3600" w:hanging="360"/>
      </w:pPr>
      <w:rPr>
        <w:rFonts w:ascii="Courier New" w:hAnsi="Courier New" w:cs="Courier New" w:hint="default"/>
      </w:rPr>
    </w:lvl>
    <w:lvl w:ilvl="5" w:tplc="651E882C" w:tentative="1">
      <w:start w:val="1"/>
      <w:numFmt w:val="bullet"/>
      <w:lvlText w:val=""/>
      <w:lvlJc w:val="left"/>
      <w:pPr>
        <w:ind w:left="4320" w:hanging="360"/>
      </w:pPr>
      <w:rPr>
        <w:rFonts w:ascii="Wingdings" w:hAnsi="Wingdings" w:hint="default"/>
      </w:rPr>
    </w:lvl>
    <w:lvl w:ilvl="6" w:tplc="9C18CC7C" w:tentative="1">
      <w:start w:val="1"/>
      <w:numFmt w:val="bullet"/>
      <w:lvlText w:val=""/>
      <w:lvlJc w:val="left"/>
      <w:pPr>
        <w:ind w:left="5040" w:hanging="360"/>
      </w:pPr>
      <w:rPr>
        <w:rFonts w:ascii="Symbol" w:hAnsi="Symbol" w:hint="default"/>
      </w:rPr>
    </w:lvl>
    <w:lvl w:ilvl="7" w:tplc="4D2CEC92" w:tentative="1">
      <w:start w:val="1"/>
      <w:numFmt w:val="bullet"/>
      <w:lvlText w:val="o"/>
      <w:lvlJc w:val="left"/>
      <w:pPr>
        <w:ind w:left="5760" w:hanging="360"/>
      </w:pPr>
      <w:rPr>
        <w:rFonts w:ascii="Courier New" w:hAnsi="Courier New" w:cs="Courier New" w:hint="default"/>
      </w:rPr>
    </w:lvl>
    <w:lvl w:ilvl="8" w:tplc="4F8C42FC" w:tentative="1">
      <w:start w:val="1"/>
      <w:numFmt w:val="bullet"/>
      <w:lvlText w:val=""/>
      <w:lvlJc w:val="left"/>
      <w:pPr>
        <w:ind w:left="6480" w:hanging="360"/>
      </w:pPr>
      <w:rPr>
        <w:rFonts w:ascii="Wingdings" w:hAnsi="Wingdings" w:hint="default"/>
      </w:rPr>
    </w:lvl>
  </w:abstractNum>
  <w:abstractNum w:abstractNumId="23" w15:restartNumberingAfterBreak="0">
    <w:nsid w:val="71CF6619"/>
    <w:multiLevelType w:val="singleLevel"/>
    <w:tmpl w:val="23A84E1E"/>
    <w:lvl w:ilvl="0">
      <w:start w:val="1"/>
      <w:numFmt w:val="upperRoman"/>
      <w:lvlText w:val="%1."/>
      <w:lvlJc w:val="left"/>
      <w:pPr>
        <w:tabs>
          <w:tab w:val="num" w:pos="720"/>
        </w:tabs>
        <w:ind w:left="720" w:hanging="720"/>
      </w:pPr>
      <w:rPr>
        <w:rFonts w:hint="default"/>
      </w:rPr>
    </w:lvl>
  </w:abstractNum>
  <w:abstractNum w:abstractNumId="24" w15:restartNumberingAfterBreak="0">
    <w:nsid w:val="7A277A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BF001E6"/>
    <w:multiLevelType w:val="hybridMultilevel"/>
    <w:tmpl w:val="09B847F8"/>
    <w:lvl w:ilvl="0" w:tplc="A5B47780">
      <w:start w:val="1"/>
      <w:numFmt w:val="bullet"/>
      <w:lvlText w:val=""/>
      <w:lvlJc w:val="left"/>
      <w:pPr>
        <w:ind w:left="720" w:hanging="360"/>
      </w:pPr>
      <w:rPr>
        <w:rFonts w:ascii="Symbol" w:hAnsi="Symbol" w:hint="default"/>
      </w:rPr>
    </w:lvl>
    <w:lvl w:ilvl="1" w:tplc="C8363248">
      <w:start w:val="1"/>
      <w:numFmt w:val="bullet"/>
      <w:lvlText w:val="o"/>
      <w:lvlJc w:val="left"/>
      <w:pPr>
        <w:ind w:left="1440" w:hanging="360"/>
      </w:pPr>
      <w:rPr>
        <w:rFonts w:ascii="Courier New" w:hAnsi="Courier New" w:cs="Courier New" w:hint="default"/>
      </w:rPr>
    </w:lvl>
    <w:lvl w:ilvl="2" w:tplc="5C42C528" w:tentative="1">
      <w:start w:val="1"/>
      <w:numFmt w:val="bullet"/>
      <w:lvlText w:val=""/>
      <w:lvlJc w:val="left"/>
      <w:pPr>
        <w:ind w:left="2160" w:hanging="360"/>
      </w:pPr>
      <w:rPr>
        <w:rFonts w:ascii="Wingdings" w:hAnsi="Wingdings" w:hint="default"/>
      </w:rPr>
    </w:lvl>
    <w:lvl w:ilvl="3" w:tplc="47F4DE12" w:tentative="1">
      <w:start w:val="1"/>
      <w:numFmt w:val="bullet"/>
      <w:lvlText w:val=""/>
      <w:lvlJc w:val="left"/>
      <w:pPr>
        <w:ind w:left="2880" w:hanging="360"/>
      </w:pPr>
      <w:rPr>
        <w:rFonts w:ascii="Symbol" w:hAnsi="Symbol" w:hint="default"/>
      </w:rPr>
    </w:lvl>
    <w:lvl w:ilvl="4" w:tplc="EA264FF0" w:tentative="1">
      <w:start w:val="1"/>
      <w:numFmt w:val="bullet"/>
      <w:lvlText w:val="o"/>
      <w:lvlJc w:val="left"/>
      <w:pPr>
        <w:ind w:left="3600" w:hanging="360"/>
      </w:pPr>
      <w:rPr>
        <w:rFonts w:ascii="Courier New" w:hAnsi="Courier New" w:cs="Courier New" w:hint="default"/>
      </w:rPr>
    </w:lvl>
    <w:lvl w:ilvl="5" w:tplc="3566F5D4" w:tentative="1">
      <w:start w:val="1"/>
      <w:numFmt w:val="bullet"/>
      <w:lvlText w:val=""/>
      <w:lvlJc w:val="left"/>
      <w:pPr>
        <w:ind w:left="4320" w:hanging="360"/>
      </w:pPr>
      <w:rPr>
        <w:rFonts w:ascii="Wingdings" w:hAnsi="Wingdings" w:hint="default"/>
      </w:rPr>
    </w:lvl>
    <w:lvl w:ilvl="6" w:tplc="687856B8" w:tentative="1">
      <w:start w:val="1"/>
      <w:numFmt w:val="bullet"/>
      <w:lvlText w:val=""/>
      <w:lvlJc w:val="left"/>
      <w:pPr>
        <w:ind w:left="5040" w:hanging="360"/>
      </w:pPr>
      <w:rPr>
        <w:rFonts w:ascii="Symbol" w:hAnsi="Symbol" w:hint="default"/>
      </w:rPr>
    </w:lvl>
    <w:lvl w:ilvl="7" w:tplc="28D01D6E" w:tentative="1">
      <w:start w:val="1"/>
      <w:numFmt w:val="bullet"/>
      <w:lvlText w:val="o"/>
      <w:lvlJc w:val="left"/>
      <w:pPr>
        <w:ind w:left="5760" w:hanging="360"/>
      </w:pPr>
      <w:rPr>
        <w:rFonts w:ascii="Courier New" w:hAnsi="Courier New" w:cs="Courier New" w:hint="default"/>
      </w:rPr>
    </w:lvl>
    <w:lvl w:ilvl="8" w:tplc="45508C10"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6"/>
  </w:num>
  <w:num w:numId="5">
    <w:abstractNumId w:val="23"/>
  </w:num>
  <w:num w:numId="6">
    <w:abstractNumId w:val="9"/>
  </w:num>
  <w:num w:numId="7">
    <w:abstractNumId w:val="5"/>
  </w:num>
  <w:num w:numId="8">
    <w:abstractNumId w:val="20"/>
  </w:num>
  <w:num w:numId="9">
    <w:abstractNumId w:val="14"/>
  </w:num>
  <w:num w:numId="10">
    <w:abstractNumId w:val="1"/>
  </w:num>
  <w:num w:numId="11">
    <w:abstractNumId w:val="24"/>
  </w:num>
  <w:num w:numId="12">
    <w:abstractNumId w:val="10"/>
  </w:num>
  <w:num w:numId="13">
    <w:abstractNumId w:val="12"/>
  </w:num>
  <w:num w:numId="14">
    <w:abstractNumId w:val="13"/>
  </w:num>
  <w:num w:numId="15">
    <w:abstractNumId w:val="17"/>
  </w:num>
  <w:num w:numId="16">
    <w:abstractNumId w:val="0"/>
  </w:num>
  <w:num w:numId="17">
    <w:abstractNumId w:val="18"/>
  </w:num>
  <w:num w:numId="18">
    <w:abstractNumId w:val="4"/>
  </w:num>
  <w:num w:numId="19">
    <w:abstractNumId w:val="11"/>
  </w:num>
  <w:num w:numId="20">
    <w:abstractNumId w:val="25"/>
  </w:num>
  <w:num w:numId="21">
    <w:abstractNumId w:val="6"/>
  </w:num>
  <w:num w:numId="22">
    <w:abstractNumId w:val="15"/>
  </w:num>
  <w:num w:numId="23">
    <w:abstractNumId w:val="21"/>
  </w:num>
  <w:num w:numId="24">
    <w:abstractNumId w:val="22"/>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1C"/>
    <w:rsid w:val="00005C98"/>
    <w:rsid w:val="00010A61"/>
    <w:rsid w:val="00014377"/>
    <w:rsid w:val="000153F1"/>
    <w:rsid w:val="00026E73"/>
    <w:rsid w:val="00036D24"/>
    <w:rsid w:val="000371D4"/>
    <w:rsid w:val="00037FBA"/>
    <w:rsid w:val="0004017D"/>
    <w:rsid w:val="00042C28"/>
    <w:rsid w:val="00043CBD"/>
    <w:rsid w:val="000445DA"/>
    <w:rsid w:val="00052149"/>
    <w:rsid w:val="00052CB9"/>
    <w:rsid w:val="000548DF"/>
    <w:rsid w:val="0005615B"/>
    <w:rsid w:val="00060637"/>
    <w:rsid w:val="00066CD4"/>
    <w:rsid w:val="00066FC3"/>
    <w:rsid w:val="00070C98"/>
    <w:rsid w:val="00073498"/>
    <w:rsid w:val="00074BAD"/>
    <w:rsid w:val="0007679C"/>
    <w:rsid w:val="00080837"/>
    <w:rsid w:val="00084A63"/>
    <w:rsid w:val="00095964"/>
    <w:rsid w:val="00095F49"/>
    <w:rsid w:val="000A296D"/>
    <w:rsid w:val="000A7FB2"/>
    <w:rsid w:val="000B0140"/>
    <w:rsid w:val="000B362E"/>
    <w:rsid w:val="000C0B3F"/>
    <w:rsid w:val="000C1B3B"/>
    <w:rsid w:val="000D437E"/>
    <w:rsid w:val="000D570B"/>
    <w:rsid w:val="000E7C74"/>
    <w:rsid w:val="000F10E2"/>
    <w:rsid w:val="001037A7"/>
    <w:rsid w:val="001047FB"/>
    <w:rsid w:val="001054C2"/>
    <w:rsid w:val="00105D9C"/>
    <w:rsid w:val="001107D8"/>
    <w:rsid w:val="001169D7"/>
    <w:rsid w:val="0012234B"/>
    <w:rsid w:val="001357F2"/>
    <w:rsid w:val="001456B9"/>
    <w:rsid w:val="00145F04"/>
    <w:rsid w:val="0014665D"/>
    <w:rsid w:val="00146E2C"/>
    <w:rsid w:val="0014780F"/>
    <w:rsid w:val="00164884"/>
    <w:rsid w:val="00164CDE"/>
    <w:rsid w:val="0017146D"/>
    <w:rsid w:val="00174054"/>
    <w:rsid w:val="00175133"/>
    <w:rsid w:val="00181B31"/>
    <w:rsid w:val="0018576D"/>
    <w:rsid w:val="00190D53"/>
    <w:rsid w:val="00190F6A"/>
    <w:rsid w:val="0019395A"/>
    <w:rsid w:val="00195023"/>
    <w:rsid w:val="00195CF8"/>
    <w:rsid w:val="0019682A"/>
    <w:rsid w:val="0019734A"/>
    <w:rsid w:val="001A4138"/>
    <w:rsid w:val="001A657F"/>
    <w:rsid w:val="001A7C8A"/>
    <w:rsid w:val="001B0180"/>
    <w:rsid w:val="001B070F"/>
    <w:rsid w:val="001B2594"/>
    <w:rsid w:val="001C0ABC"/>
    <w:rsid w:val="001C5E6E"/>
    <w:rsid w:val="001C7436"/>
    <w:rsid w:val="001E3400"/>
    <w:rsid w:val="001E7992"/>
    <w:rsid w:val="001F6612"/>
    <w:rsid w:val="001F73B0"/>
    <w:rsid w:val="00203661"/>
    <w:rsid w:val="00210000"/>
    <w:rsid w:val="00212C90"/>
    <w:rsid w:val="00216EAD"/>
    <w:rsid w:val="00220257"/>
    <w:rsid w:val="0022124A"/>
    <w:rsid w:val="002240BD"/>
    <w:rsid w:val="0023054B"/>
    <w:rsid w:val="00237042"/>
    <w:rsid w:val="00242A33"/>
    <w:rsid w:val="00244D71"/>
    <w:rsid w:val="0024680A"/>
    <w:rsid w:val="00257396"/>
    <w:rsid w:val="002661F1"/>
    <w:rsid w:val="002729E0"/>
    <w:rsid w:val="002739AB"/>
    <w:rsid w:val="00275A0B"/>
    <w:rsid w:val="0027743F"/>
    <w:rsid w:val="002841F5"/>
    <w:rsid w:val="002904F6"/>
    <w:rsid w:val="00292CCC"/>
    <w:rsid w:val="002A5182"/>
    <w:rsid w:val="002B03D1"/>
    <w:rsid w:val="002B353F"/>
    <w:rsid w:val="002B5CFD"/>
    <w:rsid w:val="002B5D0D"/>
    <w:rsid w:val="002B7CEF"/>
    <w:rsid w:val="002C416A"/>
    <w:rsid w:val="002E0F7A"/>
    <w:rsid w:val="002E5D7D"/>
    <w:rsid w:val="002E5EF8"/>
    <w:rsid w:val="002F0AC3"/>
    <w:rsid w:val="002F0B18"/>
    <w:rsid w:val="002F418E"/>
    <w:rsid w:val="002F5221"/>
    <w:rsid w:val="002F69E0"/>
    <w:rsid w:val="00301484"/>
    <w:rsid w:val="00301D3C"/>
    <w:rsid w:val="00305D6B"/>
    <w:rsid w:val="00311725"/>
    <w:rsid w:val="00312203"/>
    <w:rsid w:val="00314D28"/>
    <w:rsid w:val="00314F34"/>
    <w:rsid w:val="003250B4"/>
    <w:rsid w:val="003308B3"/>
    <w:rsid w:val="00334F73"/>
    <w:rsid w:val="0033740E"/>
    <w:rsid w:val="003379E3"/>
    <w:rsid w:val="00343B5B"/>
    <w:rsid w:val="00350702"/>
    <w:rsid w:val="00356798"/>
    <w:rsid w:val="003613C5"/>
    <w:rsid w:val="00371B5D"/>
    <w:rsid w:val="0037449B"/>
    <w:rsid w:val="003757DA"/>
    <w:rsid w:val="00385A13"/>
    <w:rsid w:val="00394879"/>
    <w:rsid w:val="00395DBE"/>
    <w:rsid w:val="00397E80"/>
    <w:rsid w:val="003A00F4"/>
    <w:rsid w:val="003A1D1C"/>
    <w:rsid w:val="003A26BD"/>
    <w:rsid w:val="003A65DD"/>
    <w:rsid w:val="003B2131"/>
    <w:rsid w:val="003B57CE"/>
    <w:rsid w:val="003C011F"/>
    <w:rsid w:val="003C11F3"/>
    <w:rsid w:val="003C1668"/>
    <w:rsid w:val="003C51C9"/>
    <w:rsid w:val="003C765A"/>
    <w:rsid w:val="003C7F90"/>
    <w:rsid w:val="003D36FC"/>
    <w:rsid w:val="003D5BCB"/>
    <w:rsid w:val="003E44BA"/>
    <w:rsid w:val="003E742C"/>
    <w:rsid w:val="003E7D33"/>
    <w:rsid w:val="003E7F94"/>
    <w:rsid w:val="003F09D3"/>
    <w:rsid w:val="003F62DC"/>
    <w:rsid w:val="00405C60"/>
    <w:rsid w:val="0041062A"/>
    <w:rsid w:val="00415C93"/>
    <w:rsid w:val="004169A0"/>
    <w:rsid w:val="004210C0"/>
    <w:rsid w:val="00421324"/>
    <w:rsid w:val="00421387"/>
    <w:rsid w:val="0043043B"/>
    <w:rsid w:val="00430608"/>
    <w:rsid w:val="004342FB"/>
    <w:rsid w:val="0043707F"/>
    <w:rsid w:val="0044624C"/>
    <w:rsid w:val="0044627B"/>
    <w:rsid w:val="004527F1"/>
    <w:rsid w:val="004543A8"/>
    <w:rsid w:val="00464ABE"/>
    <w:rsid w:val="00465ADD"/>
    <w:rsid w:val="00466EB8"/>
    <w:rsid w:val="00470B85"/>
    <w:rsid w:val="00471AD3"/>
    <w:rsid w:val="004814BA"/>
    <w:rsid w:val="0049798E"/>
    <w:rsid w:val="004A00ED"/>
    <w:rsid w:val="004A25A2"/>
    <w:rsid w:val="004A3324"/>
    <w:rsid w:val="004A6F05"/>
    <w:rsid w:val="004B0C48"/>
    <w:rsid w:val="004C148C"/>
    <w:rsid w:val="004C7CF3"/>
    <w:rsid w:val="004D0F91"/>
    <w:rsid w:val="004D6C71"/>
    <w:rsid w:val="004F5E34"/>
    <w:rsid w:val="00500FC2"/>
    <w:rsid w:val="00505BE8"/>
    <w:rsid w:val="005065E0"/>
    <w:rsid w:val="00511524"/>
    <w:rsid w:val="005262C6"/>
    <w:rsid w:val="00530889"/>
    <w:rsid w:val="00531C56"/>
    <w:rsid w:val="00535976"/>
    <w:rsid w:val="00536EB4"/>
    <w:rsid w:val="00544EA2"/>
    <w:rsid w:val="005469E7"/>
    <w:rsid w:val="00547B5C"/>
    <w:rsid w:val="0055005E"/>
    <w:rsid w:val="005539AD"/>
    <w:rsid w:val="00554602"/>
    <w:rsid w:val="00555CE1"/>
    <w:rsid w:val="00564E04"/>
    <w:rsid w:val="005703CC"/>
    <w:rsid w:val="00575868"/>
    <w:rsid w:val="005760AA"/>
    <w:rsid w:val="0058098E"/>
    <w:rsid w:val="0058218D"/>
    <w:rsid w:val="00584F10"/>
    <w:rsid w:val="00585E7D"/>
    <w:rsid w:val="00591E70"/>
    <w:rsid w:val="005B00DF"/>
    <w:rsid w:val="005B0929"/>
    <w:rsid w:val="005B4143"/>
    <w:rsid w:val="005C6830"/>
    <w:rsid w:val="005C7D6D"/>
    <w:rsid w:val="005D07F9"/>
    <w:rsid w:val="005D55F8"/>
    <w:rsid w:val="005E259F"/>
    <w:rsid w:val="005E29D7"/>
    <w:rsid w:val="005E4EE2"/>
    <w:rsid w:val="005F4458"/>
    <w:rsid w:val="005F6BF1"/>
    <w:rsid w:val="0060667C"/>
    <w:rsid w:val="006123CC"/>
    <w:rsid w:val="00612DC8"/>
    <w:rsid w:val="00613279"/>
    <w:rsid w:val="00613CB0"/>
    <w:rsid w:val="00617BDF"/>
    <w:rsid w:val="00631C22"/>
    <w:rsid w:val="00643857"/>
    <w:rsid w:val="00644F1E"/>
    <w:rsid w:val="0064555A"/>
    <w:rsid w:val="0066118B"/>
    <w:rsid w:val="00663737"/>
    <w:rsid w:val="00672D70"/>
    <w:rsid w:val="0067305A"/>
    <w:rsid w:val="006823B4"/>
    <w:rsid w:val="00684D8A"/>
    <w:rsid w:val="00686E01"/>
    <w:rsid w:val="00695351"/>
    <w:rsid w:val="006A206B"/>
    <w:rsid w:val="006A22D9"/>
    <w:rsid w:val="006A5556"/>
    <w:rsid w:val="006B41B5"/>
    <w:rsid w:val="006B4978"/>
    <w:rsid w:val="006C0457"/>
    <w:rsid w:val="006C4DE4"/>
    <w:rsid w:val="006C7029"/>
    <w:rsid w:val="006C7BE9"/>
    <w:rsid w:val="006D1AC4"/>
    <w:rsid w:val="006D3532"/>
    <w:rsid w:val="006E4475"/>
    <w:rsid w:val="006E5E28"/>
    <w:rsid w:val="006F3EFF"/>
    <w:rsid w:val="007254B5"/>
    <w:rsid w:val="00736592"/>
    <w:rsid w:val="007401F6"/>
    <w:rsid w:val="0074501C"/>
    <w:rsid w:val="00750727"/>
    <w:rsid w:val="00754C51"/>
    <w:rsid w:val="00755DFE"/>
    <w:rsid w:val="007651D2"/>
    <w:rsid w:val="00772771"/>
    <w:rsid w:val="00783C7B"/>
    <w:rsid w:val="007A1A17"/>
    <w:rsid w:val="007A64A5"/>
    <w:rsid w:val="007B1980"/>
    <w:rsid w:val="007B3302"/>
    <w:rsid w:val="007C3A18"/>
    <w:rsid w:val="007C3AFF"/>
    <w:rsid w:val="007E3CCF"/>
    <w:rsid w:val="007E5754"/>
    <w:rsid w:val="008038B4"/>
    <w:rsid w:val="00807B98"/>
    <w:rsid w:val="00812133"/>
    <w:rsid w:val="008127AC"/>
    <w:rsid w:val="00812CAF"/>
    <w:rsid w:val="00813005"/>
    <w:rsid w:val="00820EB8"/>
    <w:rsid w:val="008448F7"/>
    <w:rsid w:val="0085651B"/>
    <w:rsid w:val="00857B79"/>
    <w:rsid w:val="00863890"/>
    <w:rsid w:val="00863CB8"/>
    <w:rsid w:val="00873457"/>
    <w:rsid w:val="00874F4A"/>
    <w:rsid w:val="00886581"/>
    <w:rsid w:val="00892905"/>
    <w:rsid w:val="00894574"/>
    <w:rsid w:val="008A1B05"/>
    <w:rsid w:val="008A485F"/>
    <w:rsid w:val="008C1A9C"/>
    <w:rsid w:val="008C68FC"/>
    <w:rsid w:val="008D246C"/>
    <w:rsid w:val="008D2742"/>
    <w:rsid w:val="008E3E31"/>
    <w:rsid w:val="00902645"/>
    <w:rsid w:val="00905467"/>
    <w:rsid w:val="00907BFD"/>
    <w:rsid w:val="0091380F"/>
    <w:rsid w:val="009227F4"/>
    <w:rsid w:val="0092337E"/>
    <w:rsid w:val="00923D1D"/>
    <w:rsid w:val="009319F5"/>
    <w:rsid w:val="00935D67"/>
    <w:rsid w:val="009429AF"/>
    <w:rsid w:val="00944298"/>
    <w:rsid w:val="0095054C"/>
    <w:rsid w:val="00956200"/>
    <w:rsid w:val="00957037"/>
    <w:rsid w:val="009573BC"/>
    <w:rsid w:val="00961431"/>
    <w:rsid w:val="00963DF0"/>
    <w:rsid w:val="00964A46"/>
    <w:rsid w:val="00967E0A"/>
    <w:rsid w:val="009704F9"/>
    <w:rsid w:val="00971D26"/>
    <w:rsid w:val="00982A4C"/>
    <w:rsid w:val="00986C57"/>
    <w:rsid w:val="00987608"/>
    <w:rsid w:val="009913CB"/>
    <w:rsid w:val="00992F24"/>
    <w:rsid w:val="00994ABB"/>
    <w:rsid w:val="00996846"/>
    <w:rsid w:val="00996982"/>
    <w:rsid w:val="009A1B1F"/>
    <w:rsid w:val="009A388F"/>
    <w:rsid w:val="009A6DFF"/>
    <w:rsid w:val="009B45CF"/>
    <w:rsid w:val="009B6856"/>
    <w:rsid w:val="009C1DDD"/>
    <w:rsid w:val="009C23BB"/>
    <w:rsid w:val="009C40A0"/>
    <w:rsid w:val="009C5BEC"/>
    <w:rsid w:val="009D0697"/>
    <w:rsid w:val="009D1079"/>
    <w:rsid w:val="009D2FF5"/>
    <w:rsid w:val="009D32C4"/>
    <w:rsid w:val="009E732A"/>
    <w:rsid w:val="009F72D8"/>
    <w:rsid w:val="00A11FF8"/>
    <w:rsid w:val="00A13A0B"/>
    <w:rsid w:val="00A13ABF"/>
    <w:rsid w:val="00A15D89"/>
    <w:rsid w:val="00A20CB3"/>
    <w:rsid w:val="00A23A88"/>
    <w:rsid w:val="00A24000"/>
    <w:rsid w:val="00A25952"/>
    <w:rsid w:val="00A279A3"/>
    <w:rsid w:val="00A31E3F"/>
    <w:rsid w:val="00A34A6A"/>
    <w:rsid w:val="00A431E7"/>
    <w:rsid w:val="00A54EB6"/>
    <w:rsid w:val="00A61994"/>
    <w:rsid w:val="00A63A5A"/>
    <w:rsid w:val="00A7021C"/>
    <w:rsid w:val="00A82157"/>
    <w:rsid w:val="00A85A80"/>
    <w:rsid w:val="00A86575"/>
    <w:rsid w:val="00A929F5"/>
    <w:rsid w:val="00A9696B"/>
    <w:rsid w:val="00A97BC7"/>
    <w:rsid w:val="00AA0907"/>
    <w:rsid w:val="00AA3155"/>
    <w:rsid w:val="00AA6422"/>
    <w:rsid w:val="00AA74A5"/>
    <w:rsid w:val="00AA78E2"/>
    <w:rsid w:val="00AB4D85"/>
    <w:rsid w:val="00AB54DD"/>
    <w:rsid w:val="00AC1104"/>
    <w:rsid w:val="00AC67F9"/>
    <w:rsid w:val="00AD4088"/>
    <w:rsid w:val="00AD4EDB"/>
    <w:rsid w:val="00AD5B3B"/>
    <w:rsid w:val="00AD7AA3"/>
    <w:rsid w:val="00AD7FE0"/>
    <w:rsid w:val="00AE2809"/>
    <w:rsid w:val="00AE6482"/>
    <w:rsid w:val="00AF31CD"/>
    <w:rsid w:val="00AF326F"/>
    <w:rsid w:val="00B02992"/>
    <w:rsid w:val="00B035BB"/>
    <w:rsid w:val="00B04F72"/>
    <w:rsid w:val="00B14BB1"/>
    <w:rsid w:val="00B14EE7"/>
    <w:rsid w:val="00B179EA"/>
    <w:rsid w:val="00B2071E"/>
    <w:rsid w:val="00B23217"/>
    <w:rsid w:val="00B26194"/>
    <w:rsid w:val="00B31947"/>
    <w:rsid w:val="00B344FD"/>
    <w:rsid w:val="00B37218"/>
    <w:rsid w:val="00B37C4E"/>
    <w:rsid w:val="00B40173"/>
    <w:rsid w:val="00B41B67"/>
    <w:rsid w:val="00B45DAE"/>
    <w:rsid w:val="00B45FCA"/>
    <w:rsid w:val="00B50115"/>
    <w:rsid w:val="00B53406"/>
    <w:rsid w:val="00B54A74"/>
    <w:rsid w:val="00B55627"/>
    <w:rsid w:val="00B5652A"/>
    <w:rsid w:val="00B61324"/>
    <w:rsid w:val="00B614A2"/>
    <w:rsid w:val="00B717D5"/>
    <w:rsid w:val="00B71AB3"/>
    <w:rsid w:val="00B73765"/>
    <w:rsid w:val="00B7475C"/>
    <w:rsid w:val="00B761D9"/>
    <w:rsid w:val="00B77034"/>
    <w:rsid w:val="00B90F35"/>
    <w:rsid w:val="00B942F8"/>
    <w:rsid w:val="00BA092C"/>
    <w:rsid w:val="00BA1135"/>
    <w:rsid w:val="00BA41BE"/>
    <w:rsid w:val="00BB3155"/>
    <w:rsid w:val="00BB686A"/>
    <w:rsid w:val="00BB712E"/>
    <w:rsid w:val="00BC223B"/>
    <w:rsid w:val="00BC2F7C"/>
    <w:rsid w:val="00BE577C"/>
    <w:rsid w:val="00BE6388"/>
    <w:rsid w:val="00BE78F7"/>
    <w:rsid w:val="00BE7AA0"/>
    <w:rsid w:val="00BF0B49"/>
    <w:rsid w:val="00C073E6"/>
    <w:rsid w:val="00C07E1D"/>
    <w:rsid w:val="00C13E17"/>
    <w:rsid w:val="00C1490B"/>
    <w:rsid w:val="00C15053"/>
    <w:rsid w:val="00C26A1D"/>
    <w:rsid w:val="00C26AD9"/>
    <w:rsid w:val="00C31E77"/>
    <w:rsid w:val="00C349CF"/>
    <w:rsid w:val="00C376BC"/>
    <w:rsid w:val="00C42FB3"/>
    <w:rsid w:val="00C42FE9"/>
    <w:rsid w:val="00C45CCD"/>
    <w:rsid w:val="00C461DA"/>
    <w:rsid w:val="00C706D4"/>
    <w:rsid w:val="00C81256"/>
    <w:rsid w:val="00C81EB4"/>
    <w:rsid w:val="00C83B9F"/>
    <w:rsid w:val="00C963E4"/>
    <w:rsid w:val="00CA4286"/>
    <w:rsid w:val="00CB5BD4"/>
    <w:rsid w:val="00CC0F12"/>
    <w:rsid w:val="00CC2E48"/>
    <w:rsid w:val="00CC607F"/>
    <w:rsid w:val="00CC7994"/>
    <w:rsid w:val="00CD19F1"/>
    <w:rsid w:val="00CE6F62"/>
    <w:rsid w:val="00D004CB"/>
    <w:rsid w:val="00D020B5"/>
    <w:rsid w:val="00D15061"/>
    <w:rsid w:val="00D1717C"/>
    <w:rsid w:val="00D17A61"/>
    <w:rsid w:val="00D34DB4"/>
    <w:rsid w:val="00D56075"/>
    <w:rsid w:val="00D73400"/>
    <w:rsid w:val="00D830E1"/>
    <w:rsid w:val="00D87AC7"/>
    <w:rsid w:val="00D87B83"/>
    <w:rsid w:val="00D965D5"/>
    <w:rsid w:val="00DA1997"/>
    <w:rsid w:val="00DA1C16"/>
    <w:rsid w:val="00DA3D0D"/>
    <w:rsid w:val="00DA40F2"/>
    <w:rsid w:val="00DA45A1"/>
    <w:rsid w:val="00DA55FF"/>
    <w:rsid w:val="00DA61A0"/>
    <w:rsid w:val="00DB63AC"/>
    <w:rsid w:val="00DD1A0B"/>
    <w:rsid w:val="00DD297A"/>
    <w:rsid w:val="00DD7227"/>
    <w:rsid w:val="00DF00D2"/>
    <w:rsid w:val="00E07526"/>
    <w:rsid w:val="00E204D1"/>
    <w:rsid w:val="00E31993"/>
    <w:rsid w:val="00E421B4"/>
    <w:rsid w:val="00E430EA"/>
    <w:rsid w:val="00E457E9"/>
    <w:rsid w:val="00E46AC9"/>
    <w:rsid w:val="00E46F2A"/>
    <w:rsid w:val="00E46F6E"/>
    <w:rsid w:val="00E560D1"/>
    <w:rsid w:val="00E6477F"/>
    <w:rsid w:val="00E70A21"/>
    <w:rsid w:val="00E748D7"/>
    <w:rsid w:val="00E74EB3"/>
    <w:rsid w:val="00E80B38"/>
    <w:rsid w:val="00E86C00"/>
    <w:rsid w:val="00E91F39"/>
    <w:rsid w:val="00EA2BA1"/>
    <w:rsid w:val="00EB0DA2"/>
    <w:rsid w:val="00EB0E5E"/>
    <w:rsid w:val="00EB6DFE"/>
    <w:rsid w:val="00EC2AB5"/>
    <w:rsid w:val="00EC50D5"/>
    <w:rsid w:val="00EC600D"/>
    <w:rsid w:val="00ED318F"/>
    <w:rsid w:val="00EE2127"/>
    <w:rsid w:val="00EE5501"/>
    <w:rsid w:val="00EE7901"/>
    <w:rsid w:val="00EF0C21"/>
    <w:rsid w:val="00EF139B"/>
    <w:rsid w:val="00EF1451"/>
    <w:rsid w:val="00EF3E6B"/>
    <w:rsid w:val="00EF3EE6"/>
    <w:rsid w:val="00EF4ED1"/>
    <w:rsid w:val="00EF5569"/>
    <w:rsid w:val="00F023D9"/>
    <w:rsid w:val="00F04C0F"/>
    <w:rsid w:val="00F07E08"/>
    <w:rsid w:val="00F1158B"/>
    <w:rsid w:val="00F11644"/>
    <w:rsid w:val="00F120BD"/>
    <w:rsid w:val="00F13403"/>
    <w:rsid w:val="00F140A1"/>
    <w:rsid w:val="00F140D3"/>
    <w:rsid w:val="00F1493D"/>
    <w:rsid w:val="00F227B4"/>
    <w:rsid w:val="00F23C2E"/>
    <w:rsid w:val="00F34890"/>
    <w:rsid w:val="00F36F6C"/>
    <w:rsid w:val="00F40AEA"/>
    <w:rsid w:val="00F41A8C"/>
    <w:rsid w:val="00F455F7"/>
    <w:rsid w:val="00F5263E"/>
    <w:rsid w:val="00F5347D"/>
    <w:rsid w:val="00F67989"/>
    <w:rsid w:val="00F70062"/>
    <w:rsid w:val="00F740E0"/>
    <w:rsid w:val="00F76F33"/>
    <w:rsid w:val="00F809F3"/>
    <w:rsid w:val="00F81943"/>
    <w:rsid w:val="00F81D83"/>
    <w:rsid w:val="00F85FFD"/>
    <w:rsid w:val="00F92FB6"/>
    <w:rsid w:val="00FA16EC"/>
    <w:rsid w:val="00FA4DC1"/>
    <w:rsid w:val="00FB7A74"/>
    <w:rsid w:val="00FB7FDF"/>
    <w:rsid w:val="00FC0861"/>
    <w:rsid w:val="00FC506E"/>
    <w:rsid w:val="00FC5DF4"/>
    <w:rsid w:val="00FD0F0A"/>
    <w:rsid w:val="00FD1683"/>
    <w:rsid w:val="00FD23C3"/>
    <w:rsid w:val="00FD2680"/>
    <w:rsid w:val="00FD552C"/>
    <w:rsid w:val="00FE3E60"/>
    <w:rsid w:val="00FE6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53959"/>
  <w15:docId w15:val="{58F7AC4F-5581-4D4E-A775-3CB4F648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21C"/>
    <w:rPr>
      <w:rFonts w:ascii="Arial" w:hAnsi="Arial"/>
      <w:sz w:val="22"/>
    </w:rPr>
  </w:style>
  <w:style w:type="paragraph" w:styleId="Heading1">
    <w:name w:val="heading 1"/>
    <w:basedOn w:val="Normal"/>
    <w:next w:val="Normal"/>
    <w:qFormat/>
    <w:rsid w:val="00A7021C"/>
    <w:pPr>
      <w:keepNext/>
      <w:ind w:left="720" w:hanging="720"/>
      <w:jc w:val="both"/>
      <w:outlineLvl w:val="0"/>
    </w:pPr>
    <w:rPr>
      <w:b/>
      <w:i/>
    </w:rPr>
  </w:style>
  <w:style w:type="paragraph" w:styleId="Heading2">
    <w:name w:val="heading 2"/>
    <w:basedOn w:val="Normal"/>
    <w:next w:val="Normal"/>
    <w:qFormat/>
    <w:rsid w:val="00A7021C"/>
    <w:pPr>
      <w:keepNext/>
      <w:jc w:val="both"/>
      <w:outlineLvl w:val="1"/>
    </w:pPr>
    <w:rPr>
      <w:b/>
      <w:i/>
    </w:rPr>
  </w:style>
  <w:style w:type="paragraph" w:styleId="Heading3">
    <w:name w:val="heading 3"/>
    <w:basedOn w:val="Normal"/>
    <w:next w:val="Normal"/>
    <w:qFormat/>
    <w:rsid w:val="00A7021C"/>
    <w:pPr>
      <w:keepNext/>
      <w:outlineLvl w:val="2"/>
    </w:pPr>
    <w:rPr>
      <w:rFonts w:ascii="Univers" w:hAnsi="Univers"/>
      <w:sz w:val="28"/>
    </w:rPr>
  </w:style>
  <w:style w:type="paragraph" w:styleId="Heading4">
    <w:name w:val="heading 4"/>
    <w:basedOn w:val="Normal"/>
    <w:next w:val="Normal"/>
    <w:qFormat/>
    <w:rsid w:val="00A7021C"/>
    <w:pPr>
      <w:keepNext/>
      <w:jc w:val="both"/>
      <w:outlineLvl w:val="3"/>
    </w:pPr>
    <w:rPr>
      <w:b/>
      <w:sz w:val="28"/>
    </w:rPr>
  </w:style>
  <w:style w:type="paragraph" w:styleId="Heading5">
    <w:name w:val="heading 5"/>
    <w:basedOn w:val="Normal"/>
    <w:next w:val="Normal"/>
    <w:qFormat/>
    <w:rsid w:val="00A7021C"/>
    <w:pPr>
      <w:keepNext/>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A7021C"/>
    <w:rPr>
      <w:b/>
    </w:rPr>
  </w:style>
  <w:style w:type="paragraph" w:styleId="Header">
    <w:name w:val="header"/>
    <w:basedOn w:val="Normal"/>
    <w:rsid w:val="00A7021C"/>
    <w:pPr>
      <w:tabs>
        <w:tab w:val="center" w:pos="4153"/>
        <w:tab w:val="right" w:pos="8306"/>
      </w:tabs>
    </w:pPr>
  </w:style>
  <w:style w:type="paragraph" w:styleId="Footer">
    <w:name w:val="footer"/>
    <w:basedOn w:val="Normal"/>
    <w:rsid w:val="00A7021C"/>
    <w:pPr>
      <w:tabs>
        <w:tab w:val="center" w:pos="4153"/>
        <w:tab w:val="right" w:pos="8306"/>
      </w:tabs>
    </w:pPr>
  </w:style>
  <w:style w:type="character" w:styleId="PageNumber">
    <w:name w:val="page number"/>
    <w:basedOn w:val="DefaultParagraphFont"/>
    <w:rsid w:val="00A7021C"/>
  </w:style>
  <w:style w:type="paragraph" w:styleId="BodyText">
    <w:name w:val="Body Text"/>
    <w:basedOn w:val="Normal"/>
    <w:rsid w:val="00A7021C"/>
    <w:pPr>
      <w:jc w:val="both"/>
    </w:pPr>
  </w:style>
  <w:style w:type="paragraph" w:styleId="BodyTextIndent3">
    <w:name w:val="Body Text Indent 3"/>
    <w:basedOn w:val="Normal"/>
    <w:rsid w:val="00A7021C"/>
    <w:pPr>
      <w:ind w:left="360"/>
      <w:jc w:val="both"/>
    </w:pPr>
    <w:rPr>
      <w:lang w:val="en-US"/>
    </w:rPr>
  </w:style>
  <w:style w:type="character" w:styleId="Hyperlink">
    <w:name w:val="Hyperlink"/>
    <w:basedOn w:val="DefaultParagraphFont"/>
    <w:rsid w:val="00A7021C"/>
    <w:rPr>
      <w:color w:val="0000FF"/>
      <w:u w:val="single"/>
    </w:rPr>
  </w:style>
  <w:style w:type="paragraph" w:styleId="BodyTextIndent">
    <w:name w:val="Body Text Indent"/>
    <w:basedOn w:val="Normal"/>
    <w:rsid w:val="00A7021C"/>
    <w:pPr>
      <w:tabs>
        <w:tab w:val="left" w:pos="426"/>
      </w:tabs>
      <w:ind w:left="420" w:hanging="420"/>
    </w:pPr>
    <w:rPr>
      <w:sz w:val="24"/>
    </w:rPr>
  </w:style>
  <w:style w:type="paragraph" w:styleId="BodyTextIndent2">
    <w:name w:val="Body Text Indent 2"/>
    <w:basedOn w:val="Normal"/>
    <w:rsid w:val="00A7021C"/>
    <w:pPr>
      <w:ind w:left="720" w:hanging="720"/>
    </w:pPr>
    <w:rPr>
      <w:b/>
      <w:sz w:val="24"/>
    </w:rPr>
  </w:style>
  <w:style w:type="paragraph" w:styleId="BodyText2">
    <w:name w:val="Body Text 2"/>
    <w:basedOn w:val="Normal"/>
    <w:rsid w:val="00A7021C"/>
    <w:pPr>
      <w:jc w:val="both"/>
    </w:pPr>
    <w:rPr>
      <w:sz w:val="24"/>
    </w:rPr>
  </w:style>
  <w:style w:type="character" w:customStyle="1" w:styleId="u1">
    <w:name w:val="u1"/>
    <w:basedOn w:val="DefaultParagraphFont"/>
    <w:rsid w:val="00A7021C"/>
    <w:rPr>
      <w:color w:val="666666"/>
      <w:sz w:val="18"/>
      <w:szCs w:val="18"/>
    </w:rPr>
  </w:style>
  <w:style w:type="character" w:customStyle="1" w:styleId="d1">
    <w:name w:val="d1"/>
    <w:basedOn w:val="DefaultParagraphFont"/>
    <w:rsid w:val="00A7021C"/>
    <w:rPr>
      <w:sz w:val="18"/>
      <w:szCs w:val="18"/>
    </w:rPr>
  </w:style>
  <w:style w:type="paragraph" w:styleId="BodyText3">
    <w:name w:val="Body Text 3"/>
    <w:basedOn w:val="Normal"/>
    <w:rsid w:val="00A7021C"/>
    <w:pPr>
      <w:jc w:val="center"/>
    </w:pPr>
    <w:rPr>
      <w:strike/>
    </w:rPr>
  </w:style>
  <w:style w:type="paragraph" w:styleId="BalloonText">
    <w:name w:val="Balloon Text"/>
    <w:basedOn w:val="Normal"/>
    <w:link w:val="BalloonTextChar"/>
    <w:rsid w:val="006123CC"/>
    <w:rPr>
      <w:rFonts w:ascii="Tahoma" w:hAnsi="Tahoma" w:cs="Tahoma"/>
      <w:sz w:val="16"/>
      <w:szCs w:val="16"/>
    </w:rPr>
  </w:style>
  <w:style w:type="character" w:customStyle="1" w:styleId="BalloonTextChar">
    <w:name w:val="Balloon Text Char"/>
    <w:basedOn w:val="DefaultParagraphFont"/>
    <w:link w:val="BalloonText"/>
    <w:rsid w:val="006123CC"/>
    <w:rPr>
      <w:rFonts w:ascii="Tahoma" w:hAnsi="Tahoma" w:cs="Tahoma"/>
      <w:sz w:val="16"/>
      <w:szCs w:val="16"/>
    </w:rPr>
  </w:style>
  <w:style w:type="character" w:styleId="FollowedHyperlink">
    <w:name w:val="FollowedHyperlink"/>
    <w:basedOn w:val="DefaultParagraphFont"/>
    <w:rsid w:val="00005C98"/>
    <w:rPr>
      <w:color w:val="800080" w:themeColor="followedHyperlink"/>
      <w:u w:val="single"/>
    </w:rPr>
  </w:style>
  <w:style w:type="table" w:styleId="TableGrid">
    <w:name w:val="Table Grid"/>
    <w:basedOn w:val="TableNormal"/>
    <w:rsid w:val="00174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F05"/>
    <w:pPr>
      <w:ind w:left="720"/>
      <w:contextualSpacing/>
    </w:pPr>
  </w:style>
  <w:style w:type="character" w:styleId="CommentReference">
    <w:name w:val="annotation reference"/>
    <w:basedOn w:val="DefaultParagraphFont"/>
    <w:rsid w:val="00146E2C"/>
    <w:rPr>
      <w:sz w:val="16"/>
      <w:szCs w:val="16"/>
    </w:rPr>
  </w:style>
  <w:style w:type="paragraph" w:styleId="CommentText">
    <w:name w:val="annotation text"/>
    <w:basedOn w:val="Normal"/>
    <w:link w:val="CommentTextChar"/>
    <w:rsid w:val="00146E2C"/>
    <w:rPr>
      <w:sz w:val="20"/>
    </w:rPr>
  </w:style>
  <w:style w:type="character" w:customStyle="1" w:styleId="CommentTextChar">
    <w:name w:val="Comment Text Char"/>
    <w:basedOn w:val="DefaultParagraphFont"/>
    <w:link w:val="CommentText"/>
    <w:rsid w:val="00146E2C"/>
    <w:rPr>
      <w:rFonts w:ascii="Arial" w:hAnsi="Arial"/>
    </w:rPr>
  </w:style>
  <w:style w:type="paragraph" w:styleId="CommentSubject">
    <w:name w:val="annotation subject"/>
    <w:basedOn w:val="CommentText"/>
    <w:next w:val="CommentText"/>
    <w:link w:val="CommentSubjectChar"/>
    <w:rsid w:val="00146E2C"/>
    <w:rPr>
      <w:b/>
      <w:bCs/>
    </w:rPr>
  </w:style>
  <w:style w:type="character" w:customStyle="1" w:styleId="CommentSubjectChar">
    <w:name w:val="Comment Subject Char"/>
    <w:basedOn w:val="CommentTextChar"/>
    <w:link w:val="CommentSubject"/>
    <w:rsid w:val="00146E2C"/>
    <w:rPr>
      <w:rFonts w:ascii="Arial" w:hAnsi="Arial"/>
      <w:b/>
      <w:bCs/>
    </w:rPr>
  </w:style>
  <w:style w:type="paragraph" w:customStyle="1" w:styleId="telephone1">
    <w:name w:val="telephone1"/>
    <w:basedOn w:val="Normal"/>
    <w:rsid w:val="00B61324"/>
    <w:pPr>
      <w:spacing w:before="150" w:after="150"/>
      <w:ind w:left="150" w:right="150"/>
    </w:pPr>
    <w:rPr>
      <w:rFonts w:ascii="Times New Roman" w:hAnsi="Times New Roman"/>
      <w:b/>
      <w:bCs/>
      <w:sz w:val="18"/>
      <w:szCs w:val="18"/>
    </w:rPr>
  </w:style>
  <w:style w:type="paragraph" w:customStyle="1" w:styleId="map1">
    <w:name w:val="map1"/>
    <w:basedOn w:val="Normal"/>
    <w:rsid w:val="00B61324"/>
    <w:pPr>
      <w:spacing w:before="150" w:after="150"/>
      <w:ind w:left="150" w:right="150"/>
    </w:pPr>
    <w:rPr>
      <w:rFonts w:ascii="Times New Roman" w:hAnsi="Times New Roman"/>
      <w:b/>
      <w:bCs/>
      <w:sz w:val="18"/>
      <w:szCs w:val="18"/>
    </w:rPr>
  </w:style>
  <w:style w:type="character" w:styleId="Strong">
    <w:name w:val="Strong"/>
    <w:basedOn w:val="DefaultParagraphFont"/>
    <w:uiPriority w:val="22"/>
    <w:qFormat/>
    <w:rsid w:val="00EB0E5E"/>
    <w:rPr>
      <w:b/>
      <w:bCs/>
    </w:rPr>
  </w:style>
  <w:style w:type="character" w:customStyle="1" w:styleId="UnresolvedMention1">
    <w:name w:val="Unresolved Mention1"/>
    <w:basedOn w:val="DefaultParagraphFont"/>
    <w:uiPriority w:val="99"/>
    <w:semiHidden/>
    <w:unhideWhenUsed/>
    <w:rsid w:val="001B0180"/>
    <w:rPr>
      <w:color w:val="605E5C"/>
      <w:shd w:val="clear" w:color="auto" w:fill="E1DFDD"/>
    </w:rPr>
  </w:style>
  <w:style w:type="paragraph" w:styleId="Revision">
    <w:name w:val="Revision"/>
    <w:hidden/>
    <w:uiPriority w:val="99"/>
    <w:semiHidden/>
    <w:rsid w:val="008A485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porateHRTeam@lancashire.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8" ma:contentTypeDescription="Create a new document." ma:contentTypeScope="" ma:versionID="3468dd351588992dbc927144d802912d">
  <xsd:schema xmlns:xsd="http://www.w3.org/2001/XMLSchema" xmlns:xs="http://www.w3.org/2001/XMLSchema" xmlns:p="http://schemas.microsoft.com/office/2006/metadata/properties" xmlns:ns3="eb36aaf7-c0ad-4e0a-93b7-c73b1e4a9621" targetNamespace="http://schemas.microsoft.com/office/2006/metadata/properties" ma:root="true" ma:fieldsID="d03bb21a23a7f544c69f79557af72724"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8B3008-13EC-409A-9946-1B53299A7083}">
  <ds:schemaRefs>
    <ds:schemaRef ds:uri="http://schemas.openxmlformats.org/officeDocument/2006/bibliography"/>
  </ds:schemaRefs>
</ds:datastoreItem>
</file>

<file path=customXml/itemProps2.xml><?xml version="1.0" encoding="utf-8"?>
<ds:datastoreItem xmlns:ds="http://schemas.openxmlformats.org/officeDocument/2006/customXml" ds:itemID="{A0110873-CD47-4069-BE1D-96EC5C72F3EE}">
  <ds:schemaRefs>
    <ds:schemaRef ds:uri="http://schemas.microsoft.com/sharepoint/v3/contenttype/forms"/>
  </ds:schemaRefs>
</ds:datastoreItem>
</file>

<file path=customXml/itemProps3.xml><?xml version="1.0" encoding="utf-8"?>
<ds:datastoreItem xmlns:ds="http://schemas.openxmlformats.org/officeDocument/2006/customXml" ds:itemID="{A376FE48-2C99-4B10-BA3F-FC8204184D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8F85C6-8B7A-4CD3-A428-459B6499B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3167</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Managing Alcohol and Drug Related Policy</vt:lpstr>
    </vt:vector>
  </TitlesOfParts>
  <Company>Lancashire County Council</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Alcohol and Drug Related Policy</dc:title>
  <dc:creator>Corporate</dc:creator>
  <cp:lastModifiedBy>Race, Hannah</cp:lastModifiedBy>
  <cp:revision>4</cp:revision>
  <dcterms:created xsi:type="dcterms:W3CDTF">2021-11-12T07:45:00Z</dcterms:created>
  <dcterms:modified xsi:type="dcterms:W3CDTF">2021-11-19T12:16:00Z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